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2C7F" w14:textId="77777777" w:rsidR="00EC2BA5" w:rsidRDefault="00000000">
      <w:pPr>
        <w:ind w:left="6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PATVIRTINTA</w:t>
      </w:r>
    </w:p>
    <w:p w14:paraId="556DCBC4" w14:textId="7EFA5E23" w:rsidR="00EC2BA5" w:rsidRDefault="000C79CF">
      <w:pPr>
        <w:ind w:left="60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Garliavos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Adomo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Mitkaus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pagrindinės</w:t>
      </w:r>
      <w:proofErr w:type="spellEnd"/>
    </w:p>
    <w:p w14:paraId="702F10EA" w14:textId="1BADDE2B" w:rsidR="00EC2BA5" w:rsidRDefault="000C79CF">
      <w:pPr>
        <w:ind w:left="60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direktorės</w:t>
      </w:r>
      <w:proofErr w:type="spellEnd"/>
      <w:r>
        <w:rPr>
          <w:rFonts w:eastAsia="Times New Roman"/>
          <w:sz w:val="24"/>
          <w:szCs w:val="24"/>
        </w:rPr>
        <w:t xml:space="preserve"> 202</w:t>
      </w:r>
      <w:r w:rsidR="00F43D1F">
        <w:rPr>
          <w:rFonts w:eastAsia="Times New Roman"/>
          <w:sz w:val="24"/>
          <w:szCs w:val="24"/>
        </w:rPr>
        <w:t>3-12-</w:t>
      </w:r>
      <w:r w:rsidR="00A43BE1">
        <w:rPr>
          <w:rFonts w:eastAsia="Times New Roman"/>
          <w:sz w:val="24"/>
          <w:szCs w:val="24"/>
        </w:rPr>
        <w:t>14</w:t>
      </w:r>
    </w:p>
    <w:p w14:paraId="58A8E4BB" w14:textId="623C7515" w:rsidR="00EC2BA5" w:rsidRDefault="00000000">
      <w:pPr>
        <w:ind w:left="60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įsakymu</w:t>
      </w:r>
      <w:proofErr w:type="spellEnd"/>
      <w:r>
        <w:rPr>
          <w:rFonts w:eastAsia="Times New Roman"/>
          <w:sz w:val="24"/>
          <w:szCs w:val="24"/>
        </w:rPr>
        <w:t xml:space="preserve"> Nr. V</w:t>
      </w:r>
      <w:r w:rsidR="000C79C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- </w:t>
      </w:r>
      <w:r w:rsidR="00A43BE1">
        <w:rPr>
          <w:rFonts w:eastAsia="Times New Roman"/>
          <w:sz w:val="24"/>
          <w:szCs w:val="24"/>
        </w:rPr>
        <w:t>213</w:t>
      </w:r>
    </w:p>
    <w:p w14:paraId="625BC05C" w14:textId="77777777" w:rsidR="00EC2BA5" w:rsidRDefault="00EC2BA5">
      <w:pPr>
        <w:spacing w:line="200" w:lineRule="exact"/>
        <w:rPr>
          <w:sz w:val="24"/>
          <w:szCs w:val="24"/>
        </w:rPr>
      </w:pPr>
    </w:p>
    <w:p w14:paraId="74EF6EDF" w14:textId="77777777" w:rsidR="00EC2BA5" w:rsidRDefault="00EC2BA5">
      <w:pPr>
        <w:spacing w:line="364" w:lineRule="exact"/>
        <w:rPr>
          <w:sz w:val="24"/>
          <w:szCs w:val="24"/>
        </w:rPr>
      </w:pPr>
    </w:p>
    <w:p w14:paraId="207D5EF8" w14:textId="690A9B76" w:rsidR="00EC2BA5" w:rsidRDefault="00796089">
      <w:pPr>
        <w:spacing w:line="270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KAUNO R. GARLIAVOS ADOMO MITKAUS PAGRINDINĖS </w:t>
      </w:r>
      <w:bookmarkStart w:id="0" w:name="_Hlk155251831"/>
      <w:r>
        <w:rPr>
          <w:rFonts w:eastAsia="Times New Roman"/>
          <w:b/>
          <w:bCs/>
          <w:sz w:val="24"/>
          <w:szCs w:val="24"/>
        </w:rPr>
        <w:t xml:space="preserve">MOKYKLOS LAUKO TERITORIJOJE IR PATALPOSE ĮRENGTŲ VAIZDO STEBĖJIMO KAMERŲ NAUDOJIMO IR VAIZDO DUOMENŲ TVARKYMO </w:t>
      </w:r>
      <w:bookmarkEnd w:id="0"/>
      <w:r>
        <w:rPr>
          <w:rFonts w:eastAsia="Times New Roman"/>
          <w:b/>
          <w:bCs/>
          <w:sz w:val="24"/>
          <w:szCs w:val="24"/>
        </w:rPr>
        <w:t>TVARKOS APRAŠAS</w:t>
      </w:r>
    </w:p>
    <w:p w14:paraId="04B1109C" w14:textId="77777777" w:rsidR="00EC2BA5" w:rsidRDefault="00EC2BA5">
      <w:pPr>
        <w:spacing w:line="297" w:lineRule="exact"/>
        <w:rPr>
          <w:sz w:val="24"/>
          <w:szCs w:val="24"/>
        </w:rPr>
      </w:pPr>
    </w:p>
    <w:p w14:paraId="17D6F336" w14:textId="77777777" w:rsidR="00EC2BA5" w:rsidRDefault="00000000">
      <w:pPr>
        <w:numPr>
          <w:ilvl w:val="1"/>
          <w:numId w:val="1"/>
        </w:numPr>
        <w:tabs>
          <w:tab w:val="left" w:pos="4630"/>
        </w:tabs>
        <w:spacing w:line="249" w:lineRule="auto"/>
        <w:ind w:left="3560" w:right="3240" w:firstLine="910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SKYRIUS BENDROSIOS NUOSTATOS</w:t>
      </w:r>
    </w:p>
    <w:p w14:paraId="2C3D1D7C" w14:textId="77777777" w:rsidR="00EC2BA5" w:rsidRDefault="00EC2BA5">
      <w:pPr>
        <w:spacing w:line="279" w:lineRule="exact"/>
        <w:rPr>
          <w:rFonts w:eastAsia="Times New Roman"/>
          <w:b/>
          <w:bCs/>
          <w:sz w:val="23"/>
          <w:szCs w:val="23"/>
        </w:rPr>
      </w:pPr>
    </w:p>
    <w:p w14:paraId="3FA0E0BC" w14:textId="5DDD8C92" w:rsidR="00EC2BA5" w:rsidRDefault="00796089" w:rsidP="000C79CF">
      <w:pPr>
        <w:numPr>
          <w:ilvl w:val="0"/>
          <w:numId w:val="2"/>
        </w:numPr>
        <w:tabs>
          <w:tab w:val="left" w:pos="567"/>
        </w:tabs>
        <w:spacing w:line="250" w:lineRule="auto"/>
        <w:ind w:left="142" w:firstLine="24"/>
        <w:jc w:val="both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Garliavos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Adomo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Mitkaus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pagrindinės</w:t>
      </w:r>
      <w:proofErr w:type="spellEnd"/>
      <w:r>
        <w:rPr>
          <w:rFonts w:eastAsia="Times New Roman"/>
          <w:sz w:val="23"/>
          <w:szCs w:val="23"/>
        </w:rPr>
        <w:t xml:space="preserve"> </w:t>
      </w:r>
      <w:bookmarkStart w:id="1" w:name="_Hlk155251911"/>
      <w:proofErr w:type="spellStart"/>
      <w:r>
        <w:rPr>
          <w:rFonts w:eastAsia="Times New Roman"/>
          <w:sz w:val="23"/>
          <w:szCs w:val="23"/>
        </w:rPr>
        <w:t>mokyklos</w:t>
      </w:r>
      <w:proofErr w:type="spellEnd"/>
      <w:r>
        <w:rPr>
          <w:rFonts w:eastAsia="Times New Roman"/>
          <w:sz w:val="23"/>
          <w:szCs w:val="23"/>
        </w:rPr>
        <w:t xml:space="preserve"> (</w:t>
      </w:r>
      <w:proofErr w:type="spellStart"/>
      <w:r>
        <w:rPr>
          <w:rFonts w:eastAsia="Times New Roman"/>
          <w:sz w:val="23"/>
          <w:szCs w:val="23"/>
        </w:rPr>
        <w:t>toliau</w:t>
      </w:r>
      <w:proofErr w:type="spellEnd"/>
      <w:r>
        <w:rPr>
          <w:rFonts w:eastAsia="Times New Roman"/>
          <w:sz w:val="23"/>
          <w:szCs w:val="23"/>
        </w:rPr>
        <w:t xml:space="preserve"> – </w:t>
      </w:r>
      <w:proofErr w:type="spellStart"/>
      <w:r>
        <w:rPr>
          <w:rFonts w:eastAsia="Times New Roman"/>
          <w:sz w:val="23"/>
          <w:szCs w:val="23"/>
        </w:rPr>
        <w:t>Mokykla</w:t>
      </w:r>
      <w:proofErr w:type="spellEnd"/>
      <w:r>
        <w:rPr>
          <w:rFonts w:eastAsia="Times New Roman"/>
          <w:sz w:val="23"/>
          <w:szCs w:val="23"/>
        </w:rPr>
        <w:t xml:space="preserve">) </w:t>
      </w:r>
      <w:proofErr w:type="spellStart"/>
      <w:r>
        <w:rPr>
          <w:rFonts w:eastAsia="Times New Roman"/>
          <w:sz w:val="23"/>
          <w:szCs w:val="23"/>
        </w:rPr>
        <w:t>lauko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teritorijoje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patalpose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įrengtų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vaizdo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stebėjimo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kamerų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naudojimo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vaizdo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duomenų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tvarkymo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tvarkos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aprašas</w:t>
      </w:r>
      <w:proofErr w:type="spellEnd"/>
      <w:r>
        <w:rPr>
          <w:rFonts w:eastAsia="Times New Roman"/>
          <w:sz w:val="23"/>
          <w:szCs w:val="23"/>
        </w:rPr>
        <w:t xml:space="preserve"> </w:t>
      </w:r>
      <w:bookmarkEnd w:id="1"/>
      <w:r>
        <w:rPr>
          <w:rFonts w:eastAsia="Times New Roman"/>
          <w:sz w:val="23"/>
          <w:szCs w:val="23"/>
        </w:rPr>
        <w:t>(</w:t>
      </w:r>
      <w:proofErr w:type="spellStart"/>
      <w:r>
        <w:rPr>
          <w:rFonts w:eastAsia="Times New Roman"/>
          <w:sz w:val="23"/>
          <w:szCs w:val="23"/>
        </w:rPr>
        <w:t>toliau</w:t>
      </w:r>
      <w:proofErr w:type="spellEnd"/>
      <w:r>
        <w:rPr>
          <w:rFonts w:eastAsia="Times New Roman"/>
          <w:sz w:val="23"/>
          <w:szCs w:val="23"/>
        </w:rPr>
        <w:t xml:space="preserve"> – </w:t>
      </w:r>
      <w:proofErr w:type="spellStart"/>
      <w:r>
        <w:rPr>
          <w:rFonts w:eastAsia="Times New Roman"/>
          <w:sz w:val="23"/>
          <w:szCs w:val="23"/>
        </w:rPr>
        <w:t>Aprašas</w:t>
      </w:r>
      <w:proofErr w:type="spellEnd"/>
      <w:r>
        <w:rPr>
          <w:rFonts w:eastAsia="Times New Roman"/>
          <w:sz w:val="23"/>
          <w:szCs w:val="23"/>
        </w:rPr>
        <w:t xml:space="preserve">) </w:t>
      </w:r>
      <w:proofErr w:type="spellStart"/>
      <w:r>
        <w:rPr>
          <w:rFonts w:eastAsia="Times New Roman"/>
          <w:sz w:val="23"/>
          <w:szCs w:val="23"/>
        </w:rPr>
        <w:t>nustato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Mokyklai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priklausiančio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pastato</w:t>
      </w:r>
      <w:proofErr w:type="spellEnd"/>
      <w:r>
        <w:rPr>
          <w:rFonts w:eastAsia="Times New Roman"/>
          <w:sz w:val="23"/>
          <w:szCs w:val="23"/>
        </w:rPr>
        <w:t xml:space="preserve"> (</w:t>
      </w:r>
      <w:proofErr w:type="spellStart"/>
      <w:r>
        <w:rPr>
          <w:rFonts w:eastAsia="Times New Roman"/>
          <w:sz w:val="23"/>
          <w:szCs w:val="23"/>
        </w:rPr>
        <w:t>vidaus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išorės</w:t>
      </w:r>
      <w:proofErr w:type="spellEnd"/>
      <w:r>
        <w:rPr>
          <w:rFonts w:eastAsia="Times New Roman"/>
          <w:sz w:val="23"/>
          <w:szCs w:val="23"/>
        </w:rPr>
        <w:t xml:space="preserve">)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dalies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aplink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pastatą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esančių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teritorijų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stebėjimą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vaizdo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kameromis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vaizdo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įrašymo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peržiūrėjimo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saugojimo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perkėlimo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naudojimo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tvarką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užtikrinant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Lietuvos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Respublikos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asmens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duomenų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teisinės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apsaugos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įstatymo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kitų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teisės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aktų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laikymąsi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bei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įgyvendinimą</w:t>
      </w:r>
      <w:proofErr w:type="spellEnd"/>
      <w:r>
        <w:rPr>
          <w:rFonts w:eastAsia="Times New Roman"/>
          <w:sz w:val="23"/>
          <w:szCs w:val="23"/>
        </w:rPr>
        <w:t xml:space="preserve">. Taip pat </w:t>
      </w:r>
      <w:proofErr w:type="spellStart"/>
      <w:r>
        <w:rPr>
          <w:rFonts w:eastAsia="Times New Roman"/>
          <w:sz w:val="23"/>
          <w:szCs w:val="23"/>
        </w:rPr>
        <w:t>apibrėžia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darbuotojų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atsakomybę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už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Aprašo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nustatytos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tvarkos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pažeidimus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19DA591A" w14:textId="77777777" w:rsidR="00EC2BA5" w:rsidRDefault="00EC2BA5" w:rsidP="000C79CF">
      <w:pPr>
        <w:spacing w:line="3" w:lineRule="exact"/>
        <w:ind w:left="142" w:firstLine="24"/>
        <w:rPr>
          <w:rFonts w:eastAsia="Times New Roman"/>
          <w:sz w:val="23"/>
          <w:szCs w:val="23"/>
        </w:rPr>
      </w:pPr>
    </w:p>
    <w:p w14:paraId="6898F4E3" w14:textId="77777777" w:rsidR="00EC2BA5" w:rsidRDefault="00000000" w:rsidP="000C79CF">
      <w:pPr>
        <w:numPr>
          <w:ilvl w:val="0"/>
          <w:numId w:val="2"/>
        </w:numPr>
        <w:spacing w:line="237" w:lineRule="auto"/>
        <w:ind w:left="142" w:firstLine="2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Šis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parengtas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vadovaujantis</w:t>
      </w:r>
      <w:proofErr w:type="spellEnd"/>
      <w:r>
        <w:rPr>
          <w:rFonts w:eastAsia="Times New Roman"/>
          <w:sz w:val="24"/>
          <w:szCs w:val="24"/>
        </w:rPr>
        <w:t xml:space="preserve"> 2016 m. </w:t>
      </w:r>
      <w:proofErr w:type="spellStart"/>
      <w:r>
        <w:rPr>
          <w:rFonts w:eastAsia="Times New Roman"/>
          <w:sz w:val="24"/>
          <w:szCs w:val="24"/>
        </w:rPr>
        <w:t>balandžio</w:t>
      </w:r>
      <w:proofErr w:type="spellEnd"/>
      <w:r>
        <w:rPr>
          <w:rFonts w:eastAsia="Times New Roman"/>
          <w:sz w:val="24"/>
          <w:szCs w:val="24"/>
        </w:rPr>
        <w:t xml:space="preserve"> 27 d. Europos </w:t>
      </w:r>
      <w:proofErr w:type="spellStart"/>
      <w:r>
        <w:rPr>
          <w:rFonts w:eastAsia="Times New Roman"/>
          <w:sz w:val="24"/>
          <w:szCs w:val="24"/>
        </w:rPr>
        <w:t>Parlamento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Tarybos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reglamentu</w:t>
      </w:r>
      <w:proofErr w:type="spellEnd"/>
      <w:r>
        <w:rPr>
          <w:rFonts w:eastAsia="Times New Roman"/>
          <w:sz w:val="24"/>
          <w:szCs w:val="24"/>
        </w:rPr>
        <w:t xml:space="preserve"> (ES) 2016/679 </w:t>
      </w:r>
      <w:proofErr w:type="spellStart"/>
      <w:r>
        <w:rPr>
          <w:rFonts w:eastAsia="Times New Roman"/>
          <w:sz w:val="24"/>
          <w:szCs w:val="24"/>
        </w:rPr>
        <w:t>dėl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fizinių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dėl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laisvo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tokių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judėjimo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kuriuo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panaikinama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Direktyva</w:t>
      </w:r>
      <w:proofErr w:type="spellEnd"/>
      <w:r>
        <w:rPr>
          <w:rFonts w:eastAsia="Times New Roman"/>
          <w:sz w:val="24"/>
          <w:szCs w:val="24"/>
        </w:rPr>
        <w:t xml:space="preserve"> 95/46/EB (</w:t>
      </w:r>
      <w:proofErr w:type="spellStart"/>
      <w:r>
        <w:rPr>
          <w:rFonts w:eastAsia="Times New Roman"/>
          <w:sz w:val="24"/>
          <w:szCs w:val="24"/>
        </w:rPr>
        <w:t>toliau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Reglamentas</w:t>
      </w:r>
      <w:proofErr w:type="spellEnd"/>
      <w:r>
        <w:rPr>
          <w:rFonts w:eastAsia="Times New Roman"/>
          <w:sz w:val="24"/>
          <w:szCs w:val="24"/>
        </w:rPr>
        <w:t xml:space="preserve">), </w:t>
      </w:r>
      <w:proofErr w:type="spellStart"/>
      <w:r>
        <w:rPr>
          <w:rFonts w:eastAsia="Times New Roman"/>
          <w:sz w:val="24"/>
          <w:szCs w:val="24"/>
        </w:rPr>
        <w:t>Lietuvos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Respublikos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įstatymu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toliau</w:t>
      </w:r>
      <w:proofErr w:type="spellEnd"/>
      <w:r>
        <w:rPr>
          <w:rFonts w:eastAsia="Times New Roman"/>
          <w:sz w:val="24"/>
          <w:szCs w:val="24"/>
        </w:rPr>
        <w:t xml:space="preserve"> – ADTAĮ)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Lietuvos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Respublikos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aktais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susijusiais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EF79C61" w14:textId="77777777" w:rsidR="00EC2BA5" w:rsidRDefault="00EC2BA5" w:rsidP="000C79CF">
      <w:pPr>
        <w:spacing w:line="5" w:lineRule="exact"/>
        <w:ind w:left="142" w:firstLine="24"/>
        <w:rPr>
          <w:rFonts w:eastAsia="Times New Roman"/>
          <w:sz w:val="24"/>
          <w:szCs w:val="24"/>
        </w:rPr>
      </w:pPr>
    </w:p>
    <w:p w14:paraId="0C370F02" w14:textId="3F28AB70" w:rsidR="00EC2BA5" w:rsidRDefault="000C79CF" w:rsidP="000C79CF">
      <w:pPr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</w:t>
      </w:r>
      <w:proofErr w:type="spellStart"/>
      <w:r>
        <w:rPr>
          <w:rFonts w:eastAsia="Times New Roman"/>
          <w:sz w:val="24"/>
          <w:szCs w:val="24"/>
        </w:rPr>
        <w:t>Šiame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vartojamos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sąvokos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37476411" w14:textId="77777777" w:rsidR="00EC2BA5" w:rsidRDefault="00EC2BA5" w:rsidP="000C79CF">
      <w:pPr>
        <w:spacing w:line="10" w:lineRule="exact"/>
        <w:ind w:left="142" w:firstLine="24"/>
        <w:rPr>
          <w:sz w:val="24"/>
          <w:szCs w:val="24"/>
        </w:rPr>
      </w:pPr>
    </w:p>
    <w:p w14:paraId="48D6BDB0" w14:textId="77777777" w:rsidR="00EC2BA5" w:rsidRDefault="00000000" w:rsidP="000C79CF">
      <w:pPr>
        <w:spacing w:line="237" w:lineRule="auto"/>
        <w:ind w:left="142" w:firstLine="24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Asmens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duomenys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– </w:t>
      </w:r>
      <w:r>
        <w:rPr>
          <w:rFonts w:eastAsia="Times New Roman"/>
          <w:sz w:val="24"/>
          <w:szCs w:val="24"/>
        </w:rPr>
        <w:t xml:space="preserve">bet </w:t>
      </w:r>
      <w:proofErr w:type="spellStart"/>
      <w:r>
        <w:rPr>
          <w:rFonts w:eastAsia="Times New Roman"/>
          <w:sz w:val="24"/>
          <w:szCs w:val="24"/>
        </w:rPr>
        <w:t>kokia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informacija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fizinį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asmenį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tapatybė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kurio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tapatybę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tiesiogiai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netiesiogiai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visų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pirma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identifikatorių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vardą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pavardę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kodą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buvimo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interneto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identifikatorių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vieną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kelis</w:t>
      </w:r>
      <w:proofErr w:type="spellEnd"/>
      <w:r>
        <w:rPr>
          <w:rFonts w:eastAsia="Times New Roman"/>
          <w:sz w:val="24"/>
          <w:szCs w:val="24"/>
        </w:rPr>
        <w:t xml:space="preserve"> to </w:t>
      </w:r>
      <w:proofErr w:type="spellStart"/>
      <w:r>
        <w:rPr>
          <w:rFonts w:eastAsia="Times New Roman"/>
          <w:sz w:val="24"/>
          <w:szCs w:val="24"/>
        </w:rPr>
        <w:t>fizinio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fizinės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fiziologinės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genetinės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psichinės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ekonominės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kultūrinės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socialinės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tapatybės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požymius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7137D6C9" w14:textId="77777777" w:rsidR="00EC2BA5" w:rsidRDefault="00EC2BA5" w:rsidP="000C79CF">
      <w:pPr>
        <w:spacing w:line="18" w:lineRule="exact"/>
        <w:ind w:left="142" w:firstLine="24"/>
        <w:rPr>
          <w:sz w:val="24"/>
          <w:szCs w:val="24"/>
        </w:rPr>
      </w:pPr>
    </w:p>
    <w:p w14:paraId="0637D2A9" w14:textId="77777777" w:rsidR="00EC2BA5" w:rsidRDefault="00000000" w:rsidP="000C79CF">
      <w:pPr>
        <w:spacing w:line="238" w:lineRule="auto"/>
        <w:ind w:left="142" w:firstLine="24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Asmens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duomenų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tvarkymas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– </w:t>
      </w:r>
      <w:r>
        <w:rPr>
          <w:rFonts w:eastAsia="Times New Roman"/>
          <w:sz w:val="24"/>
          <w:szCs w:val="24"/>
        </w:rPr>
        <w:t xml:space="preserve">bet </w:t>
      </w:r>
      <w:proofErr w:type="spellStart"/>
      <w:r>
        <w:rPr>
          <w:rFonts w:eastAsia="Times New Roman"/>
          <w:sz w:val="24"/>
          <w:szCs w:val="24"/>
        </w:rPr>
        <w:t>kokia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automatizuotomis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neautomatizuotomis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priemonėmis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rinkiniais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atliekama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operacija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operacijų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seka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kaip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antai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rinkimas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įrašymas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rūšiavimas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sisteminimas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saugojimas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adaptavimas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keitimas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išgava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susipažinimas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naudojimas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atskleidimas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persiunčiant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platinant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būdu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sudarant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galimybę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naudotis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taip</w:t>
      </w:r>
      <w:proofErr w:type="spellEnd"/>
      <w:r>
        <w:rPr>
          <w:rFonts w:eastAsia="Times New Roman"/>
          <w:sz w:val="24"/>
          <w:szCs w:val="24"/>
        </w:rPr>
        <w:t xml:space="preserve"> pat </w:t>
      </w:r>
      <w:proofErr w:type="spellStart"/>
      <w:r>
        <w:rPr>
          <w:rFonts w:eastAsia="Times New Roman"/>
          <w:sz w:val="24"/>
          <w:szCs w:val="24"/>
        </w:rPr>
        <w:t>sugretinimas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sujungimas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duomenimis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apribojimas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ištrynimas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sunaikinimas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269957C4" w14:textId="77777777" w:rsidR="00EC2BA5" w:rsidRDefault="00EC2BA5" w:rsidP="000C79CF">
      <w:pPr>
        <w:spacing w:line="14" w:lineRule="exact"/>
        <w:ind w:left="142" w:firstLine="24"/>
        <w:rPr>
          <w:sz w:val="24"/>
          <w:szCs w:val="24"/>
        </w:rPr>
      </w:pPr>
    </w:p>
    <w:p w14:paraId="63C8C0C9" w14:textId="06499BB9" w:rsidR="00EC2BA5" w:rsidRDefault="00000000" w:rsidP="000C79CF">
      <w:pPr>
        <w:spacing w:line="234" w:lineRule="auto"/>
        <w:ind w:left="142" w:firstLine="24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Atsakingas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asmuo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– </w:t>
      </w:r>
      <w:proofErr w:type="spellStart"/>
      <w:r w:rsidR="0079608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darbuotojas</w:t>
      </w:r>
      <w:proofErr w:type="spellEnd"/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atsakingas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techninę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priežiūrą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administravimą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saugojimą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įrenginyje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798BCE8" w14:textId="77777777" w:rsidR="00EC2BA5" w:rsidRDefault="00EC2BA5" w:rsidP="000C79CF">
      <w:pPr>
        <w:spacing w:line="14" w:lineRule="exact"/>
        <w:ind w:left="142" w:firstLine="24"/>
        <w:rPr>
          <w:sz w:val="24"/>
          <w:szCs w:val="24"/>
        </w:rPr>
      </w:pPr>
    </w:p>
    <w:p w14:paraId="2993DA9D" w14:textId="77777777" w:rsidR="00EC2BA5" w:rsidRDefault="00000000" w:rsidP="000C79CF">
      <w:pPr>
        <w:spacing w:line="236" w:lineRule="auto"/>
        <w:ind w:left="142" w:firstLine="24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Duomenų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subjektas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fizinis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asmuo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tapatybę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nustatyti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identifikuoti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apimtį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veidą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ūgį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pan.).</w:t>
      </w:r>
    </w:p>
    <w:p w14:paraId="283673B5" w14:textId="77777777" w:rsidR="00EC2BA5" w:rsidRDefault="00EC2BA5" w:rsidP="000C79CF">
      <w:pPr>
        <w:spacing w:line="14" w:lineRule="exact"/>
        <w:ind w:left="142" w:firstLine="24"/>
        <w:rPr>
          <w:sz w:val="24"/>
          <w:szCs w:val="24"/>
        </w:rPr>
      </w:pPr>
    </w:p>
    <w:p w14:paraId="4C01A2D9" w14:textId="01291225" w:rsidR="00EC2BA5" w:rsidRDefault="00000000" w:rsidP="000C79CF">
      <w:pPr>
        <w:spacing w:line="234" w:lineRule="auto"/>
        <w:ind w:left="142" w:firstLine="24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Duomenų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valdytojas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</w:t>
      </w:r>
      <w:proofErr w:type="spellStart"/>
      <w:r w:rsidR="00796089">
        <w:rPr>
          <w:rFonts w:eastAsia="Times New Roman"/>
          <w:sz w:val="24"/>
          <w:szCs w:val="24"/>
        </w:rPr>
        <w:t>Garliavos</w:t>
      </w:r>
      <w:proofErr w:type="spellEnd"/>
      <w:r w:rsidR="00796089"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Adomo</w:t>
      </w:r>
      <w:proofErr w:type="spellEnd"/>
      <w:r w:rsidR="00796089"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Mitkaus</w:t>
      </w:r>
      <w:proofErr w:type="spellEnd"/>
      <w:r w:rsidR="00796089"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pagrindinė</w:t>
      </w:r>
      <w:proofErr w:type="spellEnd"/>
      <w:r w:rsidR="00796089"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mokykla</w:t>
      </w:r>
      <w:proofErr w:type="spellEnd"/>
      <w:r>
        <w:rPr>
          <w:rFonts w:eastAsia="Times New Roman"/>
          <w:sz w:val="24"/>
          <w:szCs w:val="24"/>
        </w:rPr>
        <w:t>,</w:t>
      </w:r>
      <w:r w:rsidR="00796089"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Vytauto</w:t>
      </w:r>
      <w:proofErr w:type="spellEnd"/>
      <w:r w:rsidR="00796089">
        <w:rPr>
          <w:rFonts w:eastAsia="Times New Roman"/>
          <w:sz w:val="24"/>
          <w:szCs w:val="24"/>
        </w:rPr>
        <w:t xml:space="preserve"> g. 4, </w:t>
      </w:r>
      <w:proofErr w:type="spellStart"/>
      <w:r w:rsidR="00796089">
        <w:rPr>
          <w:rFonts w:eastAsia="Times New Roman"/>
          <w:sz w:val="24"/>
          <w:szCs w:val="24"/>
        </w:rPr>
        <w:t>Garliava</w:t>
      </w:r>
      <w:proofErr w:type="spellEnd"/>
      <w:r w:rsidR="00796089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LT-5</w:t>
      </w:r>
      <w:r w:rsidR="00796089">
        <w:rPr>
          <w:rFonts w:eastAsia="Times New Roman"/>
          <w:sz w:val="24"/>
          <w:szCs w:val="24"/>
        </w:rPr>
        <w:t>3270</w:t>
      </w:r>
      <w:r>
        <w:rPr>
          <w:rFonts w:eastAsia="Times New Roman"/>
          <w:sz w:val="24"/>
          <w:szCs w:val="24"/>
        </w:rPr>
        <w:t>, el. p.</w:t>
      </w:r>
      <w:r w:rsidR="00796089">
        <w:rPr>
          <w:rFonts w:eastAsia="Times New Roman"/>
          <w:sz w:val="24"/>
          <w:szCs w:val="24"/>
        </w:rPr>
        <w:t xml:space="preserve"> </w:t>
      </w:r>
      <w:hyperlink r:id="rId6" w:history="1">
        <w:r w:rsidR="00796089" w:rsidRPr="0023095D">
          <w:rPr>
            <w:rStyle w:val="Hipersaitas"/>
            <w:rFonts w:eastAsia="Times New Roman"/>
            <w:sz w:val="24"/>
            <w:szCs w:val="24"/>
          </w:rPr>
          <w:t>garliavospagrindine@gmail.com</w:t>
        </w:r>
      </w:hyperlink>
      <w:r w:rsidR="00796089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tel. </w:t>
      </w:r>
      <w:r w:rsidR="00796089">
        <w:rPr>
          <w:rFonts w:eastAsia="Times New Roman"/>
          <w:sz w:val="24"/>
          <w:szCs w:val="24"/>
        </w:rPr>
        <w:t xml:space="preserve">8 </w:t>
      </w:r>
      <w:proofErr w:type="gramStart"/>
      <w:r w:rsidR="00796089">
        <w:rPr>
          <w:rFonts w:eastAsia="Times New Roman"/>
          <w:sz w:val="24"/>
          <w:szCs w:val="24"/>
        </w:rPr>
        <w:t>37 551 874</w:t>
      </w:r>
      <w:r>
        <w:rPr>
          <w:rFonts w:eastAsia="Times New Roman"/>
          <w:sz w:val="24"/>
          <w:szCs w:val="24"/>
        </w:rPr>
        <w:t>;</w:t>
      </w:r>
      <w:proofErr w:type="gramEnd"/>
    </w:p>
    <w:p w14:paraId="75D12C3B" w14:textId="77777777" w:rsidR="00EC2BA5" w:rsidRDefault="00EC2BA5" w:rsidP="000C79CF">
      <w:pPr>
        <w:spacing w:line="14" w:lineRule="exact"/>
        <w:ind w:left="142" w:firstLine="24"/>
        <w:rPr>
          <w:sz w:val="24"/>
          <w:szCs w:val="24"/>
        </w:rPr>
      </w:pPr>
    </w:p>
    <w:p w14:paraId="709C5E11" w14:textId="77777777" w:rsidR="00EC2BA5" w:rsidRDefault="00EC2BA5" w:rsidP="000C79CF">
      <w:pPr>
        <w:spacing w:line="14" w:lineRule="exact"/>
        <w:ind w:left="142" w:firstLine="24"/>
        <w:rPr>
          <w:sz w:val="24"/>
          <w:szCs w:val="24"/>
        </w:rPr>
      </w:pPr>
    </w:p>
    <w:p w14:paraId="39D1B560" w14:textId="40C2C6A8" w:rsidR="00EC2BA5" w:rsidRDefault="00000000" w:rsidP="000C79CF">
      <w:pPr>
        <w:spacing w:line="234" w:lineRule="auto"/>
        <w:ind w:left="142" w:firstLine="24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Duomenų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gavėjas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sz w:val="24"/>
          <w:szCs w:val="24"/>
        </w:rPr>
        <w:t>fizinis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juridinis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asmuo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valdžios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institucija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agentūra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įstaiga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atskleidžiami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nesvarbu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tai </w:t>
      </w:r>
      <w:proofErr w:type="spellStart"/>
      <w:r>
        <w:rPr>
          <w:rFonts w:eastAsia="Times New Roman"/>
          <w:sz w:val="24"/>
          <w:szCs w:val="24"/>
        </w:rPr>
        <w:t>trečioji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šalis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 w:rsidR="00866A4B"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ne;</w:t>
      </w:r>
      <w:proofErr w:type="gramEnd"/>
    </w:p>
    <w:p w14:paraId="3D27FFD0" w14:textId="77777777" w:rsidR="00EC2BA5" w:rsidRDefault="00EC2BA5" w:rsidP="000C79CF">
      <w:pPr>
        <w:spacing w:line="2" w:lineRule="exact"/>
        <w:ind w:left="142" w:firstLine="24"/>
        <w:rPr>
          <w:sz w:val="24"/>
          <w:szCs w:val="24"/>
        </w:rPr>
      </w:pPr>
    </w:p>
    <w:p w14:paraId="428DA388" w14:textId="2001DA35" w:rsidR="00EC2BA5" w:rsidRDefault="00000000" w:rsidP="000C79CF">
      <w:pPr>
        <w:ind w:left="142" w:hanging="142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Darbuotojai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dirbantys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sutartį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EC7717F" w14:textId="77777777" w:rsidR="00EC2BA5" w:rsidRDefault="00EC2BA5" w:rsidP="000C79CF">
      <w:pPr>
        <w:spacing w:line="12" w:lineRule="exact"/>
        <w:ind w:left="142" w:firstLine="24"/>
        <w:rPr>
          <w:sz w:val="24"/>
          <w:szCs w:val="24"/>
        </w:rPr>
      </w:pPr>
    </w:p>
    <w:p w14:paraId="5459EDDA" w14:textId="77777777" w:rsidR="00EC2BA5" w:rsidRDefault="00000000" w:rsidP="000C79CF">
      <w:pPr>
        <w:spacing w:line="236" w:lineRule="auto"/>
        <w:ind w:left="142" w:firstLine="24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Trečiasis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asmuo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fizinis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asmuo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išskyrus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tapatybę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nustatyti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identifikuoti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apimtį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veidą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ūgį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pan.).</w:t>
      </w:r>
    </w:p>
    <w:p w14:paraId="1906A06F" w14:textId="77777777" w:rsidR="00EC2BA5" w:rsidRDefault="00EC2BA5">
      <w:pPr>
        <w:sectPr w:rsidR="00EC2BA5">
          <w:pgSz w:w="11900" w:h="16838"/>
          <w:pgMar w:top="1257" w:right="566" w:bottom="818" w:left="1440" w:header="0" w:footer="0" w:gutter="0"/>
          <w:cols w:space="720" w:equalWidth="0">
            <w:col w:w="9900"/>
          </w:cols>
        </w:sectPr>
      </w:pPr>
    </w:p>
    <w:p w14:paraId="2E458CCE" w14:textId="33EB584F" w:rsidR="00EC2BA5" w:rsidRDefault="00EC2BA5">
      <w:pPr>
        <w:ind w:right="-259"/>
        <w:jc w:val="center"/>
        <w:rPr>
          <w:sz w:val="20"/>
          <w:szCs w:val="20"/>
        </w:rPr>
      </w:pPr>
    </w:p>
    <w:p w14:paraId="3D378371" w14:textId="77777777" w:rsidR="00EC2BA5" w:rsidRDefault="00EC2BA5">
      <w:pPr>
        <w:spacing w:line="200" w:lineRule="exact"/>
        <w:rPr>
          <w:sz w:val="20"/>
          <w:szCs w:val="20"/>
        </w:rPr>
      </w:pPr>
    </w:p>
    <w:p w14:paraId="15BA6044" w14:textId="77777777" w:rsidR="00EC2BA5" w:rsidRDefault="00EC2BA5">
      <w:pPr>
        <w:spacing w:line="218" w:lineRule="exact"/>
        <w:rPr>
          <w:sz w:val="20"/>
          <w:szCs w:val="20"/>
        </w:rPr>
      </w:pPr>
    </w:p>
    <w:p w14:paraId="2A0BDEDB" w14:textId="77777777" w:rsidR="00EC2BA5" w:rsidRDefault="00000000" w:rsidP="00A32E12">
      <w:pPr>
        <w:ind w:left="142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Vaizdo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įrašas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vaizdas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4713C58" w14:textId="77777777" w:rsidR="00EC2BA5" w:rsidRDefault="00EC2BA5" w:rsidP="00A32E12">
      <w:pPr>
        <w:spacing w:line="12" w:lineRule="exact"/>
        <w:ind w:left="142"/>
        <w:rPr>
          <w:sz w:val="20"/>
          <w:szCs w:val="20"/>
        </w:rPr>
      </w:pPr>
    </w:p>
    <w:p w14:paraId="2724CC12" w14:textId="77777777" w:rsidR="00EC2BA5" w:rsidRDefault="00000000" w:rsidP="00A32E12">
      <w:pPr>
        <w:spacing w:line="236" w:lineRule="auto"/>
        <w:ind w:left="142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Vaizdo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stebėjimas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susijusių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fiziniu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asmeniu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tvarkymas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naudojant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automatines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priemones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kameras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nepaisant</w:t>
      </w:r>
      <w:proofErr w:type="spellEnd"/>
      <w:r>
        <w:rPr>
          <w:rFonts w:eastAsia="Times New Roman"/>
          <w:sz w:val="24"/>
          <w:szCs w:val="24"/>
        </w:rPr>
        <w:t xml:space="preserve"> to,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išsaugomi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laikmenoje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9B588AF" w14:textId="77777777" w:rsidR="00EC2BA5" w:rsidRDefault="00EC2BA5" w:rsidP="00A32E12">
      <w:pPr>
        <w:spacing w:line="14" w:lineRule="exact"/>
        <w:ind w:left="142"/>
        <w:rPr>
          <w:sz w:val="20"/>
          <w:szCs w:val="20"/>
        </w:rPr>
      </w:pPr>
    </w:p>
    <w:p w14:paraId="5449799D" w14:textId="65CDF9F3" w:rsidR="00EC2BA5" w:rsidRDefault="000C79CF" w:rsidP="000C79CF">
      <w:pPr>
        <w:spacing w:line="236" w:lineRule="auto"/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4.Vaizdo </w:t>
      </w:r>
      <w:proofErr w:type="spellStart"/>
      <w:r>
        <w:rPr>
          <w:rFonts w:eastAsia="Times New Roman"/>
          <w:sz w:val="24"/>
          <w:szCs w:val="24"/>
        </w:rPr>
        <w:t>stebėjimas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prevencinė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saugumo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priemonė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siekiama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pastatų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esančio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materialinio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saugią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aplinką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užkertančią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kelią</w:t>
      </w:r>
      <w:proofErr w:type="spellEnd"/>
      <w:r>
        <w:rPr>
          <w:rFonts w:eastAsia="Times New Roman"/>
          <w:sz w:val="24"/>
          <w:szCs w:val="24"/>
        </w:rPr>
        <w:t xml:space="preserve"> bet </w:t>
      </w:r>
      <w:proofErr w:type="spellStart"/>
      <w:r>
        <w:rPr>
          <w:rFonts w:eastAsia="Times New Roman"/>
          <w:sz w:val="24"/>
          <w:szCs w:val="24"/>
        </w:rPr>
        <w:t>kokioms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smurto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prievartos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patyčių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nederamo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elgesio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žalingų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įpročių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vagysčių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apraiškoms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1CB6649" w14:textId="77777777" w:rsidR="00EC2BA5" w:rsidRDefault="00EC2BA5" w:rsidP="001B11C7">
      <w:pPr>
        <w:spacing w:line="13" w:lineRule="exact"/>
        <w:ind w:left="142"/>
        <w:rPr>
          <w:rFonts w:eastAsia="Times New Roman"/>
          <w:sz w:val="24"/>
          <w:szCs w:val="24"/>
        </w:rPr>
      </w:pPr>
    </w:p>
    <w:p w14:paraId="131FC7BA" w14:textId="04E8D551" w:rsidR="00EC2BA5" w:rsidRDefault="000C79CF" w:rsidP="000C79CF">
      <w:pPr>
        <w:spacing w:line="237" w:lineRule="auto"/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5.Vaizdo </w:t>
      </w:r>
      <w:proofErr w:type="spellStart"/>
      <w:r>
        <w:rPr>
          <w:rFonts w:eastAsia="Times New Roman"/>
          <w:sz w:val="24"/>
          <w:szCs w:val="24"/>
        </w:rPr>
        <w:t>stebėjimas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atliekamas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administruojami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vadovaujantis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Reglamentu</w:t>
      </w:r>
      <w:proofErr w:type="spellEnd"/>
      <w:r>
        <w:rPr>
          <w:rFonts w:eastAsia="Times New Roman"/>
          <w:sz w:val="24"/>
          <w:szCs w:val="24"/>
        </w:rPr>
        <w:t xml:space="preserve">, ADTAĮ, </w:t>
      </w:r>
      <w:proofErr w:type="spellStart"/>
      <w:r w:rsidR="0079608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taisyklėmis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Mokinių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atstovų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taisyklėmis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Lietuvos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Respublikos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aktais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susijusiais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53DEFCE" w14:textId="77777777" w:rsidR="00EC2BA5" w:rsidRDefault="00EC2BA5" w:rsidP="001B11C7">
      <w:pPr>
        <w:spacing w:line="1" w:lineRule="exact"/>
        <w:ind w:left="142"/>
        <w:rPr>
          <w:rFonts w:eastAsia="Times New Roman"/>
          <w:sz w:val="24"/>
          <w:szCs w:val="24"/>
        </w:rPr>
      </w:pPr>
    </w:p>
    <w:p w14:paraId="5E7AC862" w14:textId="4DECABE2" w:rsidR="00EC2BA5" w:rsidRDefault="000C79CF" w:rsidP="00796089">
      <w:pPr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</w:t>
      </w:r>
      <w:proofErr w:type="gramStart"/>
      <w:r>
        <w:rPr>
          <w:rFonts w:eastAsia="Times New Roman"/>
          <w:sz w:val="24"/>
          <w:szCs w:val="24"/>
        </w:rPr>
        <w:t xml:space="preserve">Kitos  </w:t>
      </w:r>
      <w:proofErr w:type="spellStart"/>
      <w:r>
        <w:rPr>
          <w:rFonts w:eastAsia="Times New Roman"/>
          <w:sz w:val="24"/>
          <w:szCs w:val="24"/>
        </w:rPr>
        <w:t>Apraše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vartojamos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apibrėžtys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atitinka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Reglamente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 ADTAĮ  </w:t>
      </w:r>
      <w:proofErr w:type="spellStart"/>
      <w:r>
        <w:rPr>
          <w:rFonts w:eastAsia="Times New Roman"/>
          <w:sz w:val="24"/>
          <w:szCs w:val="24"/>
        </w:rPr>
        <w:t>vartojamas</w:t>
      </w:r>
      <w:proofErr w:type="spellEnd"/>
      <w:r w:rsidR="00796089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apibrėžtis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766320B" w14:textId="670AD568" w:rsidR="00EC2BA5" w:rsidRDefault="000C79CF" w:rsidP="000C79CF">
      <w:pPr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7.Vaizdo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valdytojas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Mokykla</w:t>
      </w:r>
      <w:proofErr w:type="spellEnd"/>
      <w:r w:rsidR="00796089">
        <w:rPr>
          <w:rFonts w:eastAsia="Times New Roman"/>
          <w:sz w:val="24"/>
          <w:szCs w:val="24"/>
        </w:rPr>
        <w:t>.</w:t>
      </w:r>
    </w:p>
    <w:p w14:paraId="169A8CB1" w14:textId="77777777" w:rsidR="00EC2BA5" w:rsidRDefault="00EC2BA5" w:rsidP="00A32E12">
      <w:pPr>
        <w:spacing w:line="200" w:lineRule="exact"/>
        <w:ind w:firstLine="166"/>
        <w:rPr>
          <w:sz w:val="20"/>
          <w:szCs w:val="20"/>
        </w:rPr>
      </w:pPr>
    </w:p>
    <w:p w14:paraId="42141AB9" w14:textId="77777777" w:rsidR="00EC2BA5" w:rsidRDefault="00EC2BA5">
      <w:pPr>
        <w:spacing w:line="353" w:lineRule="exact"/>
        <w:rPr>
          <w:sz w:val="20"/>
          <w:szCs w:val="20"/>
        </w:rPr>
      </w:pPr>
    </w:p>
    <w:p w14:paraId="1851FC6F" w14:textId="77777777" w:rsidR="00EC2BA5" w:rsidRDefault="0000000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 SKYRIUS</w:t>
      </w:r>
    </w:p>
    <w:p w14:paraId="1C4DDDE8" w14:textId="77777777" w:rsidR="00EC2BA5" w:rsidRDefault="0000000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VAIZDO STEBĖJIMO TIKSLAI IR APIMTIS</w:t>
      </w:r>
    </w:p>
    <w:p w14:paraId="7246CDDE" w14:textId="77777777" w:rsidR="00EC2BA5" w:rsidRDefault="00EC2BA5" w:rsidP="00A32E12">
      <w:pPr>
        <w:spacing w:line="276" w:lineRule="exact"/>
        <w:rPr>
          <w:sz w:val="20"/>
          <w:szCs w:val="20"/>
        </w:rPr>
      </w:pPr>
    </w:p>
    <w:p w14:paraId="2154AD85" w14:textId="77777777" w:rsidR="00EC2BA5" w:rsidRDefault="00000000" w:rsidP="00A32E12">
      <w:pPr>
        <w:numPr>
          <w:ilvl w:val="0"/>
          <w:numId w:val="4"/>
        </w:numPr>
        <w:ind w:left="284" w:hanging="22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tikslai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48918223" w14:textId="09E479EC" w:rsidR="00EC2BA5" w:rsidRDefault="00000000" w:rsidP="00A32E12">
      <w:pPr>
        <w:ind w:left="284" w:hanging="2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8.1.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darbuotojų</w:t>
      </w:r>
      <w:proofErr w:type="spellEnd"/>
      <w:r w:rsidR="00B015BA">
        <w:rPr>
          <w:rFonts w:eastAsia="Times New Roman"/>
          <w:sz w:val="24"/>
          <w:szCs w:val="24"/>
        </w:rPr>
        <w:t xml:space="preserve">, </w:t>
      </w:r>
      <w:proofErr w:type="spellStart"/>
      <w:r w:rsidR="00B015BA">
        <w:rPr>
          <w:rFonts w:eastAsia="Times New Roman"/>
          <w:sz w:val="24"/>
          <w:szCs w:val="24"/>
        </w:rPr>
        <w:t>mokinių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lankytojų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saugumą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031F5E8D" w14:textId="5640C585" w:rsidR="00EC2BA5" w:rsidRDefault="00000000" w:rsidP="001B11C7">
      <w:pPr>
        <w:ind w:left="284" w:hanging="2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8.2. </w:t>
      </w:r>
      <w:proofErr w:type="spellStart"/>
      <w:r>
        <w:rPr>
          <w:rFonts w:eastAsia="Times New Roman"/>
          <w:sz w:val="24"/>
          <w:szCs w:val="24"/>
        </w:rPr>
        <w:t>apsaugoti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nuosavybės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teisiniu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pagrindu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valdomą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Mokyklos</w:t>
      </w:r>
      <w:proofErr w:type="spellEnd"/>
      <w:r w:rsidR="001B11C7">
        <w:rPr>
          <w:sz w:val="20"/>
          <w:szCs w:val="20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turtą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657AED6F" w14:textId="4FDB4744" w:rsidR="00EC2BA5" w:rsidRDefault="00000000" w:rsidP="00A32E12">
      <w:pPr>
        <w:ind w:left="284" w:hanging="2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8.3. </w:t>
      </w:r>
      <w:proofErr w:type="spellStart"/>
      <w:proofErr w:type="gram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AB2BB3">
        <w:rPr>
          <w:rFonts w:eastAsia="Times New Roman"/>
          <w:sz w:val="24"/>
          <w:szCs w:val="24"/>
        </w:rPr>
        <w:t xml:space="preserve"> </w:t>
      </w:r>
      <w:proofErr w:type="spellStart"/>
      <w:r w:rsidR="00AB2BB3">
        <w:rPr>
          <w:rFonts w:eastAsia="Times New Roman"/>
          <w:sz w:val="24"/>
          <w:szCs w:val="24"/>
        </w:rPr>
        <w:t>saugią</w:t>
      </w:r>
      <w:proofErr w:type="spellEnd"/>
      <w:proofErr w:type="gramEnd"/>
      <w:r w:rsidR="00AB2BB3">
        <w:rPr>
          <w:rFonts w:eastAsia="Times New Roman"/>
          <w:sz w:val="24"/>
          <w:szCs w:val="24"/>
        </w:rPr>
        <w:t xml:space="preserve"> </w:t>
      </w:r>
      <w:proofErr w:type="spellStart"/>
      <w:r w:rsidR="00AB2BB3">
        <w:rPr>
          <w:rFonts w:eastAsia="Times New Roman"/>
          <w:sz w:val="24"/>
          <w:szCs w:val="24"/>
        </w:rPr>
        <w:t>aplinką</w:t>
      </w:r>
      <w:proofErr w:type="spellEnd"/>
      <w:r w:rsidR="00AB2BB3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viešąją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7F3AD98" w14:textId="77777777" w:rsidR="00EC2BA5" w:rsidRDefault="00EC2BA5" w:rsidP="00A32E12">
      <w:pPr>
        <w:spacing w:line="12" w:lineRule="exact"/>
        <w:ind w:left="284" w:hanging="222"/>
        <w:rPr>
          <w:sz w:val="20"/>
          <w:szCs w:val="20"/>
        </w:rPr>
      </w:pPr>
    </w:p>
    <w:p w14:paraId="1A576AC6" w14:textId="76D39258" w:rsidR="00EC2BA5" w:rsidRDefault="00000000" w:rsidP="001B11C7">
      <w:pPr>
        <w:numPr>
          <w:ilvl w:val="0"/>
          <w:numId w:val="5"/>
        </w:numPr>
        <w:tabs>
          <w:tab w:val="left" w:pos="284"/>
        </w:tabs>
        <w:spacing w:line="236" w:lineRule="auto"/>
        <w:ind w:firstLine="62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pagrindas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tvarkyti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siekiant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tiek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Mokyklos</w:t>
      </w:r>
      <w:proofErr w:type="spellEnd"/>
      <w:r w:rsidR="00796089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tiek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interesų</w:t>
      </w:r>
      <w:proofErr w:type="spellEnd"/>
      <w:r>
        <w:rPr>
          <w:rFonts w:eastAsia="Times New Roman"/>
          <w:sz w:val="24"/>
          <w:szCs w:val="24"/>
        </w:rPr>
        <w:t xml:space="preserve">, t. y. </w:t>
      </w:r>
      <w:proofErr w:type="spellStart"/>
      <w:r>
        <w:rPr>
          <w:rFonts w:eastAsia="Times New Roman"/>
          <w:sz w:val="24"/>
          <w:szCs w:val="24"/>
        </w:rPr>
        <w:t>siekiant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užtikrint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796089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darbuotojų</w:t>
      </w:r>
      <w:proofErr w:type="spellEnd"/>
      <w:r w:rsidR="00AB2BB3">
        <w:rPr>
          <w:rFonts w:eastAsia="Times New Roman"/>
          <w:sz w:val="24"/>
          <w:szCs w:val="24"/>
        </w:rPr>
        <w:t xml:space="preserve"> </w:t>
      </w:r>
      <w:proofErr w:type="spellStart"/>
      <w:r w:rsidR="00AB2BB3">
        <w:rPr>
          <w:rFonts w:eastAsia="Times New Roman"/>
          <w:sz w:val="24"/>
          <w:szCs w:val="24"/>
        </w:rPr>
        <w:t>mokinių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lankytojų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sveikatos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saugumą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Reglamento</w:t>
      </w:r>
      <w:proofErr w:type="spellEnd"/>
      <w:r>
        <w:rPr>
          <w:rFonts w:eastAsia="Times New Roman"/>
          <w:sz w:val="24"/>
          <w:szCs w:val="24"/>
        </w:rPr>
        <w:t xml:space="preserve"> 6 </w:t>
      </w:r>
      <w:proofErr w:type="spellStart"/>
      <w:r>
        <w:rPr>
          <w:rFonts w:eastAsia="Times New Roman"/>
          <w:sz w:val="24"/>
          <w:szCs w:val="24"/>
        </w:rPr>
        <w:t>straipsnio</w:t>
      </w:r>
      <w:proofErr w:type="spellEnd"/>
      <w:r>
        <w:rPr>
          <w:rFonts w:eastAsia="Times New Roman"/>
          <w:sz w:val="24"/>
          <w:szCs w:val="24"/>
        </w:rPr>
        <w:t xml:space="preserve"> 1 </w:t>
      </w:r>
      <w:proofErr w:type="spellStart"/>
      <w:r>
        <w:rPr>
          <w:rFonts w:eastAsia="Times New Roman"/>
          <w:sz w:val="24"/>
          <w:szCs w:val="24"/>
        </w:rPr>
        <w:t>dalies</w:t>
      </w:r>
      <w:proofErr w:type="spellEnd"/>
      <w:r>
        <w:rPr>
          <w:rFonts w:eastAsia="Times New Roman"/>
          <w:sz w:val="24"/>
          <w:szCs w:val="24"/>
        </w:rPr>
        <w:t xml:space="preserve"> f) </w:t>
      </w:r>
      <w:proofErr w:type="spellStart"/>
      <w:r>
        <w:rPr>
          <w:rFonts w:eastAsia="Times New Roman"/>
          <w:sz w:val="24"/>
          <w:szCs w:val="24"/>
        </w:rPr>
        <w:t>punktas</w:t>
      </w:r>
      <w:proofErr w:type="spellEnd"/>
      <w:r>
        <w:rPr>
          <w:rFonts w:eastAsia="Times New Roman"/>
          <w:sz w:val="24"/>
          <w:szCs w:val="24"/>
        </w:rPr>
        <w:t>).</w:t>
      </w:r>
    </w:p>
    <w:p w14:paraId="26A7FD81" w14:textId="77777777" w:rsidR="00EC2BA5" w:rsidRDefault="00EC2BA5" w:rsidP="00A32E12">
      <w:pPr>
        <w:spacing w:line="13" w:lineRule="exact"/>
        <w:ind w:left="284" w:hanging="222"/>
        <w:rPr>
          <w:rFonts w:eastAsia="Times New Roman"/>
          <w:sz w:val="24"/>
          <w:szCs w:val="24"/>
        </w:rPr>
      </w:pPr>
    </w:p>
    <w:p w14:paraId="15B513F5" w14:textId="136F2D7B" w:rsidR="00EC2BA5" w:rsidRDefault="001B11C7" w:rsidP="001B11C7">
      <w:pPr>
        <w:tabs>
          <w:tab w:val="left" w:pos="142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10.Vykdant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Aprašo</w:t>
      </w:r>
      <w:proofErr w:type="spellEnd"/>
      <w:r>
        <w:rPr>
          <w:rFonts w:eastAsia="Times New Roman"/>
          <w:sz w:val="24"/>
          <w:szCs w:val="24"/>
        </w:rPr>
        <w:t xml:space="preserve"> 8 </w:t>
      </w:r>
      <w:proofErr w:type="spellStart"/>
      <w:r>
        <w:rPr>
          <w:rFonts w:eastAsia="Times New Roman"/>
          <w:sz w:val="24"/>
          <w:szCs w:val="24"/>
        </w:rPr>
        <w:t>punkte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tikslais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tvarkomi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patenkančių</w:t>
      </w:r>
      <w:proofErr w:type="spellEnd"/>
      <w:r>
        <w:rPr>
          <w:rFonts w:eastAsia="Times New Roman"/>
          <w:sz w:val="24"/>
          <w:szCs w:val="24"/>
        </w:rPr>
        <w:t xml:space="preserve"> į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lauką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valdomų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transporto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5ECB6C87" w14:textId="77777777" w:rsidR="00EC2BA5" w:rsidRDefault="00EC2BA5" w:rsidP="00A32E12">
      <w:pPr>
        <w:spacing w:line="14" w:lineRule="exact"/>
        <w:ind w:left="284" w:hanging="222"/>
        <w:rPr>
          <w:rFonts w:eastAsia="Times New Roman"/>
          <w:sz w:val="24"/>
          <w:szCs w:val="24"/>
        </w:rPr>
      </w:pPr>
    </w:p>
    <w:p w14:paraId="3D0F5EAB" w14:textId="5B027BA0" w:rsidR="00EC2BA5" w:rsidRDefault="001B11C7" w:rsidP="001B11C7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11.</w:t>
      </w:r>
      <w:r w:rsidR="00796089">
        <w:rPr>
          <w:rFonts w:eastAsia="Times New Roman"/>
          <w:sz w:val="24"/>
          <w:szCs w:val="24"/>
        </w:rPr>
        <w:t>Mokykloje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naudojama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nenaudoja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veido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atpažinimo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analizės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technologijų</w:t>
      </w:r>
      <w:proofErr w:type="spellEnd"/>
      <w:r w:rsidR="009B7EBF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nėra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grupuojami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profiliuojami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konkretų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subjektą</w:t>
      </w:r>
      <w:proofErr w:type="spellEnd"/>
      <w:r w:rsidR="009B7EBF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naudojamas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skaitmeninis</w:t>
      </w:r>
      <w:proofErr w:type="spellEnd"/>
      <w:r>
        <w:rPr>
          <w:rFonts w:eastAsia="Times New Roman"/>
          <w:sz w:val="24"/>
          <w:szCs w:val="24"/>
        </w:rPr>
        <w:t xml:space="preserve"> DVR </w:t>
      </w:r>
      <w:proofErr w:type="spellStart"/>
      <w:r>
        <w:rPr>
          <w:rFonts w:eastAsia="Times New Roman"/>
          <w:sz w:val="24"/>
          <w:szCs w:val="24"/>
        </w:rPr>
        <w:t>įrenginys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skirtas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saugoti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1AFA7FB" w14:textId="77777777" w:rsidR="00EC2BA5" w:rsidRDefault="00EC2BA5" w:rsidP="00A32E12">
      <w:pPr>
        <w:tabs>
          <w:tab w:val="left" w:pos="426"/>
        </w:tabs>
        <w:spacing w:line="13" w:lineRule="exact"/>
        <w:ind w:left="284" w:hanging="222"/>
        <w:rPr>
          <w:rFonts w:eastAsia="Times New Roman"/>
          <w:sz w:val="24"/>
          <w:szCs w:val="24"/>
        </w:rPr>
      </w:pPr>
    </w:p>
    <w:p w14:paraId="1ACC0434" w14:textId="5FDF3C1E" w:rsidR="00EC2BA5" w:rsidRDefault="001B11C7" w:rsidP="001B11C7">
      <w:pPr>
        <w:tabs>
          <w:tab w:val="left" w:pos="426"/>
          <w:tab w:val="left" w:pos="1760"/>
        </w:tabs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12.Vaizdo </w:t>
      </w:r>
      <w:proofErr w:type="spellStart"/>
      <w:r>
        <w:rPr>
          <w:rFonts w:eastAsia="Times New Roman"/>
          <w:sz w:val="23"/>
          <w:szCs w:val="23"/>
        </w:rPr>
        <w:t>stebėjimas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vykdomas</w:t>
      </w:r>
      <w:proofErr w:type="spellEnd"/>
      <w:r>
        <w:rPr>
          <w:rFonts w:eastAsia="Times New Roman"/>
          <w:sz w:val="23"/>
          <w:szCs w:val="23"/>
        </w:rPr>
        <w:t xml:space="preserve"> tik </w:t>
      </w:r>
      <w:proofErr w:type="spellStart"/>
      <w:r>
        <w:rPr>
          <w:rFonts w:eastAsia="Times New Roman"/>
          <w:sz w:val="23"/>
          <w:szCs w:val="23"/>
        </w:rPr>
        <w:t>Aprašo</w:t>
      </w:r>
      <w:proofErr w:type="spellEnd"/>
      <w:r>
        <w:rPr>
          <w:rFonts w:eastAsia="Times New Roman"/>
          <w:sz w:val="23"/>
          <w:szCs w:val="23"/>
        </w:rPr>
        <w:t xml:space="preserve"> 1 </w:t>
      </w:r>
      <w:proofErr w:type="spellStart"/>
      <w:r>
        <w:rPr>
          <w:rFonts w:eastAsia="Times New Roman"/>
          <w:sz w:val="23"/>
          <w:szCs w:val="23"/>
        </w:rPr>
        <w:t>priede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nustatytose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teritorijose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patalpose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1FCA0553" w14:textId="4FEA0ED5" w:rsidR="00EC2BA5" w:rsidRDefault="001B11C7" w:rsidP="001B11C7">
      <w:pPr>
        <w:tabs>
          <w:tab w:val="left" w:pos="426"/>
          <w:tab w:val="left" w:pos="1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13.Vykdant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draudžiama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243B111A" w14:textId="77777777" w:rsidR="00EC2BA5" w:rsidRDefault="00EC2BA5" w:rsidP="00A32E12">
      <w:pPr>
        <w:spacing w:line="12" w:lineRule="exact"/>
        <w:ind w:left="284" w:hanging="222"/>
        <w:rPr>
          <w:sz w:val="20"/>
          <w:szCs w:val="20"/>
        </w:rPr>
      </w:pPr>
    </w:p>
    <w:p w14:paraId="090BE505" w14:textId="77777777" w:rsidR="00EC2BA5" w:rsidRDefault="00000000" w:rsidP="001B11C7">
      <w:pPr>
        <w:spacing w:line="234" w:lineRule="auto"/>
        <w:ind w:firstLine="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13.1. </w:t>
      </w:r>
      <w:proofErr w:type="spellStart"/>
      <w:r>
        <w:rPr>
          <w:rFonts w:eastAsia="Times New Roman"/>
          <w:sz w:val="24"/>
          <w:szCs w:val="24"/>
        </w:rPr>
        <w:t>įrengti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eksploatuoti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taip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kad</w:t>
      </w:r>
      <w:proofErr w:type="spellEnd"/>
      <w:r>
        <w:rPr>
          <w:rFonts w:eastAsia="Times New Roman"/>
          <w:sz w:val="24"/>
          <w:szCs w:val="24"/>
        </w:rPr>
        <w:t xml:space="preserve"> į </w:t>
      </w:r>
      <w:proofErr w:type="spellStart"/>
      <w:r>
        <w:rPr>
          <w:rFonts w:eastAsia="Times New Roman"/>
          <w:sz w:val="24"/>
          <w:szCs w:val="24"/>
        </w:rPr>
        <w:t>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lauką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patektų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gyvenamosios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patalpos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joms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priklausanti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privati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teritorija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įėjimas</w:t>
      </w:r>
      <w:proofErr w:type="spellEnd"/>
      <w:r>
        <w:rPr>
          <w:rFonts w:eastAsia="Times New Roman"/>
          <w:sz w:val="24"/>
          <w:szCs w:val="24"/>
        </w:rPr>
        <w:t xml:space="preserve"> į </w:t>
      </w:r>
      <w:proofErr w:type="spellStart"/>
      <w:proofErr w:type="gramStart"/>
      <w:r>
        <w:rPr>
          <w:rFonts w:eastAsia="Times New Roman"/>
          <w:sz w:val="24"/>
          <w:szCs w:val="24"/>
        </w:rPr>
        <w:t>ją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285DAABD" w14:textId="77777777" w:rsidR="00EC2BA5" w:rsidRDefault="00EC2BA5" w:rsidP="001B11C7">
      <w:pPr>
        <w:spacing w:line="14" w:lineRule="exact"/>
        <w:ind w:firstLine="62"/>
        <w:rPr>
          <w:sz w:val="20"/>
          <w:szCs w:val="20"/>
        </w:rPr>
      </w:pPr>
    </w:p>
    <w:p w14:paraId="2C6BD7CC" w14:textId="77777777" w:rsidR="00EC2BA5" w:rsidRDefault="00000000" w:rsidP="001B11C7">
      <w:pPr>
        <w:spacing w:line="234" w:lineRule="auto"/>
        <w:ind w:firstLine="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13.2. </w:t>
      </w:r>
      <w:proofErr w:type="spellStart"/>
      <w:r>
        <w:rPr>
          <w:rFonts w:eastAsia="Times New Roman"/>
          <w:sz w:val="24"/>
          <w:szCs w:val="24"/>
        </w:rPr>
        <w:t>įrengti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eksploatuoti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patalpose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pagrįstai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tikisi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absoliučios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privatumo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kur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toks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žemintų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žmogaus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orumą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40427D5C" w14:textId="77777777" w:rsidR="00EC2BA5" w:rsidRDefault="00EC2BA5" w:rsidP="001B11C7">
      <w:pPr>
        <w:spacing w:line="14" w:lineRule="exact"/>
        <w:ind w:firstLine="62"/>
        <w:rPr>
          <w:sz w:val="20"/>
          <w:szCs w:val="20"/>
        </w:rPr>
      </w:pPr>
    </w:p>
    <w:p w14:paraId="51CFFA81" w14:textId="485748A4" w:rsidR="00EC2BA5" w:rsidRDefault="00000000" w:rsidP="001B11C7">
      <w:pPr>
        <w:spacing w:line="236" w:lineRule="auto"/>
        <w:ind w:firstLine="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13.3. </w:t>
      </w:r>
      <w:proofErr w:type="spellStart"/>
      <w:r>
        <w:rPr>
          <w:rFonts w:eastAsia="Times New Roman"/>
          <w:sz w:val="24"/>
          <w:szCs w:val="24"/>
        </w:rPr>
        <w:t>vykdyti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9B7EBF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vietose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išskyrus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9B7EBF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vykdančių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specifines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funkcijas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vietas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viešai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prieinamas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asmenims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nėra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9B7EBF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darbuotojai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32C9F6AA" w14:textId="77777777" w:rsidR="00EC2BA5" w:rsidRDefault="00EC2BA5" w:rsidP="001B11C7">
      <w:pPr>
        <w:spacing w:line="2" w:lineRule="exact"/>
        <w:ind w:firstLine="62"/>
        <w:rPr>
          <w:sz w:val="20"/>
          <w:szCs w:val="20"/>
        </w:rPr>
      </w:pPr>
    </w:p>
    <w:p w14:paraId="09089C65" w14:textId="77777777" w:rsidR="00EC2BA5" w:rsidRDefault="00000000" w:rsidP="001B11C7">
      <w:pPr>
        <w:ind w:firstLine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13.4. </w:t>
      </w:r>
      <w:proofErr w:type="spellStart"/>
      <w:r>
        <w:rPr>
          <w:rFonts w:eastAsia="Times New Roman"/>
          <w:sz w:val="24"/>
          <w:szCs w:val="24"/>
        </w:rPr>
        <w:t>vykdyti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slaptomis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A6490DB" w14:textId="77777777" w:rsidR="00EC2BA5" w:rsidRDefault="00EC2BA5" w:rsidP="001B11C7">
      <w:pPr>
        <w:spacing w:line="12" w:lineRule="exact"/>
        <w:ind w:firstLine="62"/>
        <w:rPr>
          <w:sz w:val="20"/>
          <w:szCs w:val="20"/>
        </w:rPr>
      </w:pPr>
    </w:p>
    <w:p w14:paraId="6F15E3F1" w14:textId="77777777" w:rsidR="00EC2BA5" w:rsidRDefault="00000000" w:rsidP="001B11C7">
      <w:pPr>
        <w:numPr>
          <w:ilvl w:val="0"/>
          <w:numId w:val="6"/>
        </w:numPr>
        <w:tabs>
          <w:tab w:val="left" w:pos="426"/>
        </w:tabs>
        <w:spacing w:line="234" w:lineRule="auto"/>
        <w:ind w:firstLine="6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negali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naudojami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tikslams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nesusijusiems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Aprašo</w:t>
      </w:r>
      <w:proofErr w:type="spellEnd"/>
      <w:r>
        <w:rPr>
          <w:rFonts w:eastAsia="Times New Roman"/>
          <w:sz w:val="24"/>
          <w:szCs w:val="24"/>
        </w:rPr>
        <w:t xml:space="preserve"> 8 </w:t>
      </w:r>
      <w:proofErr w:type="spellStart"/>
      <w:r>
        <w:rPr>
          <w:rFonts w:eastAsia="Times New Roman"/>
          <w:sz w:val="24"/>
          <w:szCs w:val="24"/>
        </w:rPr>
        <w:t>punkte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tikslais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5D69235" w14:textId="77777777" w:rsidR="00EC2BA5" w:rsidRDefault="00EC2BA5" w:rsidP="00A32E12">
      <w:pPr>
        <w:spacing w:line="200" w:lineRule="exact"/>
        <w:ind w:left="284" w:hanging="222"/>
        <w:rPr>
          <w:sz w:val="20"/>
          <w:szCs w:val="20"/>
        </w:rPr>
      </w:pPr>
    </w:p>
    <w:p w14:paraId="03B3C643" w14:textId="77777777" w:rsidR="00EC2BA5" w:rsidRDefault="00EC2BA5" w:rsidP="00A32E12">
      <w:pPr>
        <w:spacing w:line="354" w:lineRule="exact"/>
        <w:ind w:left="284" w:hanging="222"/>
        <w:rPr>
          <w:sz w:val="20"/>
          <w:szCs w:val="20"/>
        </w:rPr>
      </w:pPr>
    </w:p>
    <w:p w14:paraId="22C9A500" w14:textId="77777777" w:rsidR="00EC2BA5" w:rsidRDefault="00000000" w:rsidP="00A32E12">
      <w:pPr>
        <w:ind w:left="284" w:right="-259" w:hanging="22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III SKYRIUS</w:t>
      </w:r>
    </w:p>
    <w:p w14:paraId="2CCBAE5E" w14:textId="77777777" w:rsidR="00EC2BA5" w:rsidRDefault="00000000" w:rsidP="00A32E12">
      <w:pPr>
        <w:ind w:left="284" w:right="-259" w:hanging="22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DUOMENŲ VALDYTOJO FUNKCIJOS, TEISĖS IR PAREIGOS</w:t>
      </w:r>
    </w:p>
    <w:p w14:paraId="1CED1CEC" w14:textId="77777777" w:rsidR="00EC2BA5" w:rsidRDefault="00EC2BA5" w:rsidP="00A32E12">
      <w:pPr>
        <w:spacing w:line="276" w:lineRule="exact"/>
        <w:ind w:left="284" w:hanging="222"/>
        <w:rPr>
          <w:sz w:val="20"/>
          <w:szCs w:val="20"/>
        </w:rPr>
      </w:pPr>
    </w:p>
    <w:p w14:paraId="4F7B5C3B" w14:textId="4F839136" w:rsidR="00EC2BA5" w:rsidRPr="00A32E12" w:rsidRDefault="001B11C7" w:rsidP="001B11C7">
      <w:pPr>
        <w:rPr>
          <w:rFonts w:eastAsia="Times New Roman"/>
          <w:sz w:val="24"/>
          <w:szCs w:val="24"/>
          <w:lang w:val="fr-FR"/>
        </w:rPr>
      </w:pPr>
      <w:r w:rsidRPr="000E5A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fr-FR"/>
        </w:rPr>
        <w:t>15.</w:t>
      </w:r>
      <w:r w:rsidRPr="00A32E12">
        <w:rPr>
          <w:rFonts w:eastAsia="Times New Roman"/>
          <w:sz w:val="24"/>
          <w:szCs w:val="24"/>
          <w:lang w:val="fr-FR"/>
        </w:rPr>
        <w:t xml:space="preserve">Duomenų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valdytojas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turi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šias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32E12">
        <w:rPr>
          <w:rFonts w:eastAsia="Times New Roman"/>
          <w:sz w:val="24"/>
          <w:szCs w:val="24"/>
          <w:lang w:val="fr-FR"/>
        </w:rPr>
        <w:t>teises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>:</w:t>
      </w:r>
      <w:proofErr w:type="gramEnd"/>
    </w:p>
    <w:p w14:paraId="48F1B902" w14:textId="09ED3A01" w:rsidR="00EC2BA5" w:rsidRPr="00A32E12" w:rsidRDefault="00000000" w:rsidP="001B11C7">
      <w:pPr>
        <w:ind w:left="284" w:hanging="222"/>
        <w:rPr>
          <w:sz w:val="20"/>
          <w:szCs w:val="20"/>
          <w:lang w:val="fr-FR"/>
        </w:rPr>
      </w:pPr>
      <w:r w:rsidRPr="00A32E12">
        <w:rPr>
          <w:rFonts w:eastAsia="Times New Roman"/>
          <w:sz w:val="24"/>
          <w:szCs w:val="24"/>
          <w:lang w:val="fr-FR"/>
        </w:rPr>
        <w:t xml:space="preserve">15.1. </w:t>
      </w:r>
      <w:proofErr w:type="spellStart"/>
      <w:proofErr w:type="gramStart"/>
      <w:r w:rsidRPr="00A32E12">
        <w:rPr>
          <w:rFonts w:eastAsia="Times New Roman"/>
          <w:sz w:val="24"/>
          <w:szCs w:val="24"/>
          <w:lang w:val="fr-FR"/>
        </w:rPr>
        <w:t>rengti</w:t>
      </w:r>
      <w:proofErr w:type="spellEnd"/>
      <w:proofErr w:type="gram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ir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priimti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vidinius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teisės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aktus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reglamentuojančius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viešųjų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vietų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vaizdo</w:t>
      </w:r>
      <w:proofErr w:type="spellEnd"/>
      <w:r w:rsidR="001B11C7">
        <w:rPr>
          <w:sz w:val="20"/>
          <w:szCs w:val="20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stebėjimą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>;</w:t>
      </w:r>
    </w:p>
    <w:p w14:paraId="7C535199" w14:textId="77777777" w:rsidR="00EC2BA5" w:rsidRPr="00A32E12" w:rsidRDefault="00EC2BA5">
      <w:pPr>
        <w:rPr>
          <w:lang w:val="fr-FR"/>
        </w:rPr>
        <w:sectPr w:rsidR="00EC2BA5" w:rsidRPr="00A32E12">
          <w:pgSz w:w="11900" w:h="16838"/>
          <w:pgMar w:top="563" w:right="566" w:bottom="666" w:left="1440" w:header="0" w:footer="0" w:gutter="0"/>
          <w:cols w:space="720" w:equalWidth="0">
            <w:col w:w="9900"/>
          </w:cols>
        </w:sectPr>
      </w:pPr>
    </w:p>
    <w:p w14:paraId="236E4C8D" w14:textId="20C1551F" w:rsidR="00EC2BA5" w:rsidRPr="00A32E12" w:rsidRDefault="00EC2BA5">
      <w:pPr>
        <w:ind w:right="-259"/>
        <w:jc w:val="center"/>
        <w:rPr>
          <w:sz w:val="20"/>
          <w:szCs w:val="20"/>
          <w:lang w:val="fr-FR"/>
        </w:rPr>
      </w:pPr>
    </w:p>
    <w:p w14:paraId="597B7B56" w14:textId="77777777" w:rsidR="00EC2BA5" w:rsidRPr="00A32E12" w:rsidRDefault="00EC2BA5">
      <w:pPr>
        <w:spacing w:line="200" w:lineRule="exact"/>
        <w:rPr>
          <w:sz w:val="20"/>
          <w:szCs w:val="20"/>
          <w:lang w:val="fr-FR"/>
        </w:rPr>
      </w:pPr>
    </w:p>
    <w:p w14:paraId="71378255" w14:textId="77777777" w:rsidR="00EC2BA5" w:rsidRPr="00A32E12" w:rsidRDefault="00EC2BA5">
      <w:pPr>
        <w:spacing w:line="230" w:lineRule="exact"/>
        <w:rPr>
          <w:sz w:val="20"/>
          <w:szCs w:val="20"/>
          <w:lang w:val="fr-FR"/>
        </w:rPr>
      </w:pPr>
    </w:p>
    <w:p w14:paraId="798FECE3" w14:textId="77777777" w:rsidR="00EC2BA5" w:rsidRPr="00A32E12" w:rsidRDefault="00000000" w:rsidP="00E35DE5">
      <w:pPr>
        <w:spacing w:line="234" w:lineRule="auto"/>
        <w:ind w:left="260" w:firstLine="24"/>
        <w:rPr>
          <w:sz w:val="20"/>
          <w:szCs w:val="20"/>
          <w:lang w:val="fr-FR"/>
        </w:rPr>
      </w:pPr>
      <w:r w:rsidRPr="00A32E12">
        <w:rPr>
          <w:rFonts w:eastAsia="Times New Roman"/>
          <w:sz w:val="24"/>
          <w:szCs w:val="24"/>
          <w:lang w:val="fr-FR"/>
        </w:rPr>
        <w:t xml:space="preserve">15.2. </w:t>
      </w:r>
      <w:proofErr w:type="spellStart"/>
      <w:proofErr w:type="gramStart"/>
      <w:r w:rsidRPr="00A32E12">
        <w:rPr>
          <w:rFonts w:eastAsia="Times New Roman"/>
          <w:sz w:val="24"/>
          <w:szCs w:val="24"/>
          <w:lang w:val="fr-FR"/>
        </w:rPr>
        <w:t>priimti</w:t>
      </w:r>
      <w:proofErr w:type="spellEnd"/>
      <w:proofErr w:type="gram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sprendimus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dėl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vaizdo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duomenų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teikimo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duomenų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subjektams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ir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(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ar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)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tretiesiems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asmenims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>;</w:t>
      </w:r>
    </w:p>
    <w:p w14:paraId="217FC3F7" w14:textId="77777777" w:rsidR="00EC2BA5" w:rsidRPr="00A32E12" w:rsidRDefault="00EC2BA5" w:rsidP="00E35DE5">
      <w:pPr>
        <w:spacing w:line="14" w:lineRule="exact"/>
        <w:ind w:firstLine="24"/>
        <w:rPr>
          <w:sz w:val="20"/>
          <w:szCs w:val="20"/>
          <w:lang w:val="fr-FR"/>
        </w:rPr>
      </w:pPr>
    </w:p>
    <w:p w14:paraId="3D8DAC2E" w14:textId="38437A28" w:rsidR="00EC2BA5" w:rsidRPr="00A32E12" w:rsidRDefault="00000000" w:rsidP="00E35DE5">
      <w:pPr>
        <w:tabs>
          <w:tab w:val="left" w:pos="284"/>
        </w:tabs>
        <w:spacing w:line="234" w:lineRule="auto"/>
        <w:ind w:left="260" w:firstLine="24"/>
        <w:rPr>
          <w:sz w:val="20"/>
          <w:szCs w:val="20"/>
          <w:lang w:val="fr-FR"/>
        </w:rPr>
      </w:pPr>
      <w:r w:rsidRPr="00A32E12">
        <w:rPr>
          <w:rFonts w:eastAsia="Times New Roman"/>
          <w:sz w:val="24"/>
          <w:szCs w:val="24"/>
          <w:lang w:val="fr-FR"/>
        </w:rPr>
        <w:t xml:space="preserve">15.3. </w:t>
      </w:r>
      <w:proofErr w:type="spellStart"/>
      <w:proofErr w:type="gramStart"/>
      <w:r w:rsidRPr="00A32E12">
        <w:rPr>
          <w:rFonts w:eastAsia="Times New Roman"/>
          <w:sz w:val="24"/>
          <w:szCs w:val="24"/>
          <w:lang w:val="fr-FR"/>
        </w:rPr>
        <w:t>paskirti</w:t>
      </w:r>
      <w:proofErr w:type="spellEnd"/>
      <w:proofErr w:type="gram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bookmarkStart w:id="2" w:name="_Hlk155252073"/>
      <w:proofErr w:type="spellStart"/>
      <w:r w:rsidRPr="00A32E12">
        <w:rPr>
          <w:rFonts w:eastAsia="Times New Roman"/>
          <w:sz w:val="24"/>
          <w:szCs w:val="24"/>
          <w:lang w:val="fr-FR"/>
        </w:rPr>
        <w:t>už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vaizdo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duomenų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apsaugą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atsakingą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bookmarkEnd w:id="2"/>
      <w:proofErr w:type="spellStart"/>
      <w:r w:rsidR="007E7FAA">
        <w:rPr>
          <w:rFonts w:eastAsia="Times New Roman"/>
          <w:sz w:val="24"/>
          <w:szCs w:val="24"/>
          <w:lang w:val="fr-FR"/>
        </w:rPr>
        <w:t>Mokyklos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darbuotoją</w:t>
      </w:r>
      <w:proofErr w:type="spellEnd"/>
      <w:r w:rsidR="00AB2BB3">
        <w:rPr>
          <w:rFonts w:eastAsia="Times New Roman"/>
          <w:sz w:val="24"/>
          <w:szCs w:val="24"/>
          <w:lang w:val="fr-FR"/>
        </w:rPr>
        <w:t> :</w:t>
      </w:r>
    </w:p>
    <w:p w14:paraId="7F132531" w14:textId="77777777" w:rsidR="00EC2BA5" w:rsidRPr="00A32E12" w:rsidRDefault="00EC2BA5" w:rsidP="00E35DE5">
      <w:pPr>
        <w:spacing w:line="14" w:lineRule="exact"/>
        <w:ind w:firstLine="24"/>
        <w:rPr>
          <w:sz w:val="20"/>
          <w:szCs w:val="20"/>
          <w:lang w:val="fr-FR"/>
        </w:rPr>
      </w:pPr>
    </w:p>
    <w:p w14:paraId="1C86C9C1" w14:textId="2EC616B0" w:rsidR="00EC2BA5" w:rsidRPr="00A32E12" w:rsidRDefault="00000000" w:rsidP="00E35DE5">
      <w:pPr>
        <w:spacing w:line="234" w:lineRule="auto"/>
        <w:ind w:left="260" w:firstLine="24"/>
        <w:rPr>
          <w:sz w:val="20"/>
          <w:szCs w:val="20"/>
          <w:lang w:val="fr-FR"/>
        </w:rPr>
      </w:pPr>
      <w:r w:rsidRPr="00A32E12">
        <w:rPr>
          <w:rFonts w:eastAsia="Times New Roman"/>
          <w:sz w:val="24"/>
          <w:szCs w:val="24"/>
          <w:lang w:val="fr-FR"/>
        </w:rPr>
        <w:t xml:space="preserve">15.4. </w:t>
      </w:r>
      <w:bookmarkStart w:id="3" w:name="_Hlk155252164"/>
      <w:proofErr w:type="spellStart"/>
      <w:proofErr w:type="gramStart"/>
      <w:r w:rsidRPr="00A32E12">
        <w:rPr>
          <w:rFonts w:eastAsia="Times New Roman"/>
          <w:sz w:val="24"/>
          <w:szCs w:val="24"/>
          <w:lang w:val="fr-FR"/>
        </w:rPr>
        <w:t>prieigą</w:t>
      </w:r>
      <w:proofErr w:type="spellEnd"/>
      <w:proofErr w:type="gramEnd"/>
      <w:r w:rsidRPr="00A32E12">
        <w:rPr>
          <w:rFonts w:eastAsia="Times New Roman"/>
          <w:sz w:val="24"/>
          <w:szCs w:val="24"/>
          <w:lang w:val="fr-FR"/>
        </w:rPr>
        <w:t xml:space="preserve"> prie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duomenų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suteikti</w:t>
      </w:r>
      <w:bookmarkEnd w:id="3"/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tik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atsakingiems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darbuotojams</w:t>
      </w:r>
      <w:proofErr w:type="spellEnd"/>
      <w:r w:rsidR="00AB2BB3">
        <w:rPr>
          <w:rFonts w:eastAsia="Times New Roman"/>
          <w:sz w:val="24"/>
          <w:szCs w:val="24"/>
          <w:lang w:val="fr-FR"/>
        </w:rPr>
        <w:t> :</w:t>
      </w:r>
    </w:p>
    <w:p w14:paraId="79F6BBD0" w14:textId="77777777" w:rsidR="00EC2BA5" w:rsidRPr="00A32E12" w:rsidRDefault="00EC2BA5" w:rsidP="00E35DE5">
      <w:pPr>
        <w:spacing w:line="14" w:lineRule="exact"/>
        <w:ind w:firstLine="24"/>
        <w:rPr>
          <w:sz w:val="20"/>
          <w:szCs w:val="20"/>
          <w:lang w:val="fr-FR"/>
        </w:rPr>
      </w:pPr>
    </w:p>
    <w:p w14:paraId="09901E71" w14:textId="77777777" w:rsidR="00EC2BA5" w:rsidRPr="00A32E12" w:rsidRDefault="00000000" w:rsidP="00E35DE5">
      <w:pPr>
        <w:spacing w:line="234" w:lineRule="auto"/>
        <w:ind w:left="260" w:firstLine="24"/>
        <w:rPr>
          <w:sz w:val="20"/>
          <w:szCs w:val="20"/>
          <w:lang w:val="fr-FR"/>
        </w:rPr>
      </w:pPr>
      <w:r w:rsidRPr="00A32E12">
        <w:rPr>
          <w:rFonts w:eastAsia="Times New Roman"/>
          <w:sz w:val="24"/>
          <w:szCs w:val="24"/>
          <w:lang w:val="fr-FR"/>
        </w:rPr>
        <w:t xml:space="preserve">15.5. </w:t>
      </w:r>
      <w:proofErr w:type="spellStart"/>
      <w:proofErr w:type="gramStart"/>
      <w:r w:rsidRPr="00A32E12">
        <w:rPr>
          <w:rFonts w:eastAsia="Times New Roman"/>
          <w:sz w:val="24"/>
          <w:szCs w:val="24"/>
          <w:lang w:val="fr-FR"/>
        </w:rPr>
        <w:t>asmens</w:t>
      </w:r>
      <w:proofErr w:type="spellEnd"/>
      <w:proofErr w:type="gram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duomenis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pateikti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ikiteisminio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tyrimo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įstaigai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prokurorui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ar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teismui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kai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duomenys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reikalingi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teisminiam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procesui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tyrimui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ar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kitiems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teisėtiems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veiksmams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A32E12">
        <w:rPr>
          <w:rFonts w:eastAsia="Times New Roman"/>
          <w:sz w:val="24"/>
          <w:szCs w:val="24"/>
          <w:lang w:val="fr-FR"/>
        </w:rPr>
        <w:t>atlikti</w:t>
      </w:r>
      <w:proofErr w:type="spellEnd"/>
      <w:r w:rsidRPr="00A32E12">
        <w:rPr>
          <w:rFonts w:eastAsia="Times New Roman"/>
          <w:sz w:val="24"/>
          <w:szCs w:val="24"/>
          <w:lang w:val="fr-FR"/>
        </w:rPr>
        <w:t>.</w:t>
      </w:r>
    </w:p>
    <w:p w14:paraId="78EC7C89" w14:textId="77777777" w:rsidR="00EC2BA5" w:rsidRPr="00A32E12" w:rsidRDefault="00EC2BA5" w:rsidP="00E35DE5">
      <w:pPr>
        <w:spacing w:line="2" w:lineRule="exact"/>
        <w:ind w:firstLine="24"/>
        <w:rPr>
          <w:sz w:val="20"/>
          <w:szCs w:val="20"/>
          <w:lang w:val="fr-FR"/>
        </w:rPr>
      </w:pPr>
    </w:p>
    <w:p w14:paraId="23728969" w14:textId="77777777" w:rsidR="00EC2BA5" w:rsidRDefault="00000000" w:rsidP="001B11C7">
      <w:pPr>
        <w:numPr>
          <w:ilvl w:val="0"/>
          <w:numId w:val="8"/>
        </w:numPr>
        <w:ind w:left="709" w:hanging="42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valdytojas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šias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pareigas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7C0E3B83" w14:textId="77777777" w:rsidR="00EC2BA5" w:rsidRDefault="00EC2BA5" w:rsidP="00E35DE5">
      <w:pPr>
        <w:spacing w:line="12" w:lineRule="exact"/>
        <w:ind w:firstLine="24"/>
        <w:rPr>
          <w:sz w:val="20"/>
          <w:szCs w:val="20"/>
        </w:rPr>
      </w:pPr>
    </w:p>
    <w:p w14:paraId="490DFD89" w14:textId="77777777" w:rsidR="00EC2BA5" w:rsidRDefault="00000000" w:rsidP="00E35DE5">
      <w:pPr>
        <w:spacing w:line="234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16.1.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Reglamente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aktuose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reglamentuojančiuose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nustatytų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reikalavimų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laikymąsi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38C44ECE" w14:textId="77777777" w:rsidR="00EC2BA5" w:rsidRDefault="00EC2BA5" w:rsidP="00E35DE5">
      <w:pPr>
        <w:spacing w:line="2" w:lineRule="exact"/>
        <w:ind w:firstLine="24"/>
        <w:rPr>
          <w:sz w:val="20"/>
          <w:szCs w:val="20"/>
        </w:rPr>
      </w:pPr>
    </w:p>
    <w:p w14:paraId="5E100D1A" w14:textId="77777777" w:rsidR="00EC2BA5" w:rsidRDefault="00000000" w:rsidP="001B11C7">
      <w:pPr>
        <w:ind w:left="426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16.2. </w:t>
      </w:r>
      <w:proofErr w:type="spellStart"/>
      <w:r>
        <w:rPr>
          <w:rFonts w:eastAsia="Times New Roman"/>
          <w:sz w:val="24"/>
          <w:szCs w:val="24"/>
        </w:rPr>
        <w:t>įgyvendinti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Reglamento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tvarka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28D3773D" w14:textId="77777777" w:rsidR="00EC2BA5" w:rsidRDefault="00EC2BA5" w:rsidP="00E35DE5">
      <w:pPr>
        <w:spacing w:line="12" w:lineRule="exact"/>
        <w:ind w:firstLine="24"/>
        <w:rPr>
          <w:sz w:val="20"/>
          <w:szCs w:val="20"/>
        </w:rPr>
      </w:pPr>
    </w:p>
    <w:p w14:paraId="53921C00" w14:textId="77777777" w:rsidR="00EC2BA5" w:rsidRDefault="00000000" w:rsidP="00E35DE5">
      <w:pPr>
        <w:spacing w:line="234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16.3.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saugumą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įgyvendinant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tinkamas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organizacines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technines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saugumo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priemones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274918B9" w14:textId="77777777" w:rsidR="00EC2BA5" w:rsidRDefault="00EC2BA5" w:rsidP="00E35DE5">
      <w:pPr>
        <w:spacing w:line="14" w:lineRule="exact"/>
        <w:ind w:firstLine="24"/>
        <w:rPr>
          <w:sz w:val="20"/>
          <w:szCs w:val="20"/>
        </w:rPr>
      </w:pPr>
    </w:p>
    <w:p w14:paraId="33331A21" w14:textId="77777777" w:rsidR="00EC2BA5" w:rsidRDefault="00EC2BA5" w:rsidP="00E35DE5">
      <w:pPr>
        <w:spacing w:line="6" w:lineRule="exact"/>
        <w:ind w:firstLine="24"/>
        <w:rPr>
          <w:sz w:val="20"/>
          <w:szCs w:val="20"/>
        </w:rPr>
      </w:pPr>
    </w:p>
    <w:p w14:paraId="4A7E43E5" w14:textId="77777777" w:rsidR="00EC2BA5" w:rsidRDefault="00000000" w:rsidP="00E35DE5">
      <w:pPr>
        <w:numPr>
          <w:ilvl w:val="0"/>
          <w:numId w:val="9"/>
        </w:numPr>
        <w:ind w:left="567" w:hanging="28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valdytojas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atlieka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šias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funkcijas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68FF9536" w14:textId="77777777" w:rsidR="00EC2BA5" w:rsidRDefault="00000000" w:rsidP="00E35DE5">
      <w:pPr>
        <w:numPr>
          <w:ilvl w:val="0"/>
          <w:numId w:val="10"/>
        </w:numPr>
        <w:tabs>
          <w:tab w:val="left" w:pos="851"/>
        </w:tabs>
        <w:ind w:left="28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nustato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tikslą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apimtį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300C1D79" w14:textId="77777777" w:rsidR="00EC2BA5" w:rsidRDefault="00000000" w:rsidP="00E35DE5">
      <w:pPr>
        <w:numPr>
          <w:ilvl w:val="0"/>
          <w:numId w:val="10"/>
        </w:numPr>
        <w:tabs>
          <w:tab w:val="left" w:pos="851"/>
        </w:tabs>
        <w:ind w:left="567" w:hanging="28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organizuoja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diegimo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darbus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5BD3712A" w14:textId="77777777" w:rsidR="00EC2BA5" w:rsidRDefault="00000000" w:rsidP="00E35DE5">
      <w:pPr>
        <w:numPr>
          <w:ilvl w:val="0"/>
          <w:numId w:val="10"/>
        </w:numPr>
        <w:tabs>
          <w:tab w:val="left" w:pos="851"/>
          <w:tab w:val="left" w:pos="1940"/>
        </w:tabs>
        <w:ind w:left="567" w:hanging="28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prireikus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teikia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subjektams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išrašus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4C160DB1" w14:textId="0F0C0E69" w:rsidR="00EC2BA5" w:rsidRPr="007E7FAA" w:rsidRDefault="00000000" w:rsidP="007E7FAA">
      <w:pPr>
        <w:numPr>
          <w:ilvl w:val="0"/>
          <w:numId w:val="10"/>
        </w:numPr>
        <w:tabs>
          <w:tab w:val="left" w:pos="851"/>
          <w:tab w:val="left" w:pos="2060"/>
        </w:tabs>
        <w:ind w:left="284"/>
        <w:rPr>
          <w:rFonts w:eastAsia="Times New Roman"/>
          <w:sz w:val="24"/>
          <w:szCs w:val="24"/>
        </w:rPr>
      </w:pPr>
      <w:proofErr w:type="spellStart"/>
      <w:proofErr w:type="gramStart"/>
      <w:r w:rsidRPr="007E7FAA">
        <w:rPr>
          <w:rFonts w:eastAsia="Times New Roman"/>
          <w:sz w:val="24"/>
          <w:szCs w:val="24"/>
        </w:rPr>
        <w:t>analizuoja</w:t>
      </w:r>
      <w:proofErr w:type="spellEnd"/>
      <w:r w:rsidRPr="007E7FAA">
        <w:rPr>
          <w:rFonts w:eastAsia="Times New Roman"/>
          <w:sz w:val="24"/>
          <w:szCs w:val="24"/>
        </w:rPr>
        <w:t xml:space="preserve">  </w:t>
      </w:r>
      <w:proofErr w:type="spellStart"/>
      <w:r w:rsidRPr="007E7FAA">
        <w:rPr>
          <w:rFonts w:eastAsia="Times New Roman"/>
          <w:sz w:val="24"/>
          <w:szCs w:val="24"/>
        </w:rPr>
        <w:t>technologines</w:t>
      </w:r>
      <w:proofErr w:type="spellEnd"/>
      <w:proofErr w:type="gramEnd"/>
      <w:r w:rsidRPr="007E7FAA">
        <w:rPr>
          <w:rFonts w:eastAsia="Times New Roman"/>
          <w:sz w:val="24"/>
          <w:szCs w:val="24"/>
        </w:rPr>
        <w:t xml:space="preserve">,  </w:t>
      </w:r>
      <w:proofErr w:type="spellStart"/>
      <w:r w:rsidRPr="007E7FAA">
        <w:rPr>
          <w:rFonts w:eastAsia="Times New Roman"/>
          <w:sz w:val="24"/>
          <w:szCs w:val="24"/>
        </w:rPr>
        <w:t>metodologines</w:t>
      </w:r>
      <w:proofErr w:type="spellEnd"/>
      <w:r w:rsidRPr="007E7FAA">
        <w:rPr>
          <w:rFonts w:eastAsia="Times New Roman"/>
          <w:sz w:val="24"/>
          <w:szCs w:val="24"/>
        </w:rPr>
        <w:t xml:space="preserve">  </w:t>
      </w:r>
      <w:proofErr w:type="spellStart"/>
      <w:r w:rsidRPr="007E7FAA">
        <w:rPr>
          <w:rFonts w:eastAsia="Times New Roman"/>
          <w:sz w:val="24"/>
          <w:szCs w:val="24"/>
        </w:rPr>
        <w:t>ir</w:t>
      </w:r>
      <w:proofErr w:type="spellEnd"/>
      <w:r w:rsidRPr="007E7FAA">
        <w:rPr>
          <w:rFonts w:eastAsia="Times New Roman"/>
          <w:sz w:val="24"/>
          <w:szCs w:val="24"/>
        </w:rPr>
        <w:t xml:space="preserve">  </w:t>
      </w:r>
      <w:proofErr w:type="spellStart"/>
      <w:r w:rsidRPr="007E7FAA">
        <w:rPr>
          <w:rFonts w:eastAsia="Times New Roman"/>
          <w:sz w:val="24"/>
          <w:szCs w:val="24"/>
        </w:rPr>
        <w:t>organizacines</w:t>
      </w:r>
      <w:proofErr w:type="spellEnd"/>
      <w:r w:rsidRPr="007E7FAA">
        <w:rPr>
          <w:rFonts w:eastAsia="Times New Roman"/>
          <w:sz w:val="24"/>
          <w:szCs w:val="24"/>
        </w:rPr>
        <w:t xml:space="preserve">  </w:t>
      </w:r>
      <w:proofErr w:type="spellStart"/>
      <w:r w:rsidRPr="007E7FAA">
        <w:rPr>
          <w:rFonts w:eastAsia="Times New Roman"/>
          <w:sz w:val="24"/>
          <w:szCs w:val="24"/>
        </w:rPr>
        <w:t>vaizdo</w:t>
      </w:r>
      <w:proofErr w:type="spellEnd"/>
      <w:r w:rsidRPr="007E7FAA">
        <w:rPr>
          <w:rFonts w:eastAsia="Times New Roman"/>
          <w:sz w:val="24"/>
          <w:szCs w:val="24"/>
        </w:rPr>
        <w:t xml:space="preserve">  </w:t>
      </w:r>
      <w:proofErr w:type="spellStart"/>
      <w:r w:rsidRPr="007E7FAA">
        <w:rPr>
          <w:rFonts w:eastAsia="Times New Roman"/>
          <w:sz w:val="24"/>
          <w:szCs w:val="24"/>
        </w:rPr>
        <w:t>duomenų</w:t>
      </w:r>
      <w:proofErr w:type="spellEnd"/>
      <w:r w:rsidR="007E7FAA"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tvarkymo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problemas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ir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priima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sprendimus</w:t>
      </w:r>
      <w:proofErr w:type="spellEnd"/>
      <w:r w:rsidRPr="007E7FAA">
        <w:rPr>
          <w:rFonts w:eastAsia="Times New Roman"/>
          <w:sz w:val="24"/>
          <w:szCs w:val="24"/>
        </w:rPr>
        <w:t xml:space="preserve">, </w:t>
      </w:r>
      <w:proofErr w:type="spellStart"/>
      <w:r w:rsidRPr="007E7FAA">
        <w:rPr>
          <w:rFonts w:eastAsia="Times New Roman"/>
          <w:sz w:val="24"/>
          <w:szCs w:val="24"/>
        </w:rPr>
        <w:t>reikalingus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tinkamam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vaizdo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stebėjimui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užtikrinti</w:t>
      </w:r>
      <w:proofErr w:type="spellEnd"/>
      <w:r w:rsidRPr="007E7FAA">
        <w:rPr>
          <w:rFonts w:eastAsia="Times New Roman"/>
          <w:sz w:val="24"/>
          <w:szCs w:val="24"/>
        </w:rPr>
        <w:t>;</w:t>
      </w:r>
    </w:p>
    <w:p w14:paraId="09556292" w14:textId="6342B2C3" w:rsidR="00EC2BA5" w:rsidRDefault="00000000" w:rsidP="007E7FAA">
      <w:pPr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17.5. </w:t>
      </w:r>
      <w:proofErr w:type="spellStart"/>
      <w:r>
        <w:rPr>
          <w:rFonts w:eastAsia="Times New Roman"/>
          <w:sz w:val="24"/>
          <w:szCs w:val="24"/>
        </w:rPr>
        <w:t>vykdo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funkcijas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reikalingas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Aprašo</w:t>
      </w:r>
      <w:proofErr w:type="spellEnd"/>
      <w:r>
        <w:rPr>
          <w:rFonts w:eastAsia="Times New Roman"/>
          <w:sz w:val="24"/>
          <w:szCs w:val="24"/>
        </w:rPr>
        <w:t xml:space="preserve"> 15–16 </w:t>
      </w:r>
      <w:proofErr w:type="spellStart"/>
      <w:r>
        <w:rPr>
          <w:rFonts w:eastAsia="Times New Roman"/>
          <w:sz w:val="24"/>
          <w:szCs w:val="24"/>
        </w:rPr>
        <w:t>punktuose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nurodytoms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 w:rsidR="007E7FAA">
        <w:rPr>
          <w:sz w:val="20"/>
          <w:szCs w:val="20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valdytojo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teisėms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ir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pareigoms</w:t>
      </w:r>
      <w:proofErr w:type="spellEnd"/>
      <w:r w:rsidRPr="007E7FAA">
        <w:rPr>
          <w:rFonts w:eastAsia="Times New Roman"/>
          <w:sz w:val="24"/>
          <w:szCs w:val="24"/>
        </w:rPr>
        <w:t xml:space="preserve"> </w:t>
      </w:r>
      <w:proofErr w:type="spellStart"/>
      <w:r w:rsidRPr="007E7FAA">
        <w:rPr>
          <w:rFonts w:eastAsia="Times New Roman"/>
          <w:sz w:val="24"/>
          <w:szCs w:val="24"/>
        </w:rPr>
        <w:t>įgyvendinti</w:t>
      </w:r>
      <w:proofErr w:type="spellEnd"/>
      <w:r w:rsidRPr="007E7FAA">
        <w:rPr>
          <w:rFonts w:eastAsia="Times New Roman"/>
          <w:sz w:val="24"/>
          <w:szCs w:val="24"/>
        </w:rPr>
        <w:t>.</w:t>
      </w:r>
    </w:p>
    <w:p w14:paraId="70B5BD30" w14:textId="186B2E68" w:rsidR="00A53E80" w:rsidRDefault="00A53E80" w:rsidP="00A53E80">
      <w:pPr>
        <w:tabs>
          <w:tab w:val="left" w:pos="1746"/>
        </w:tabs>
        <w:spacing w:line="237" w:lineRule="auto"/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30.Duomenų </w:t>
      </w:r>
      <w:proofErr w:type="spellStart"/>
      <w:r>
        <w:rPr>
          <w:rFonts w:eastAsia="Times New Roman"/>
          <w:sz w:val="24"/>
          <w:szCs w:val="24"/>
        </w:rPr>
        <w:t>valdytojas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atsakingas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privalo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prieš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patenkant</w:t>
      </w:r>
      <w:proofErr w:type="spellEnd"/>
      <w:r>
        <w:rPr>
          <w:rFonts w:eastAsia="Times New Roman"/>
          <w:sz w:val="24"/>
          <w:szCs w:val="24"/>
        </w:rPr>
        <w:t xml:space="preserve"> į </w:t>
      </w:r>
      <w:proofErr w:type="spellStart"/>
      <w:r>
        <w:rPr>
          <w:rFonts w:eastAsia="Times New Roman"/>
          <w:sz w:val="24"/>
          <w:szCs w:val="24"/>
        </w:rPr>
        <w:t>teritoriją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patalpas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vykdomas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eastAsia="Times New Roman"/>
          <w:sz w:val="24"/>
          <w:szCs w:val="24"/>
        </w:rPr>
        <w:t>būtų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priklijuoti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lipdukai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9D096D">
        <w:rPr>
          <w:rFonts w:eastAsia="Times New Roman"/>
          <w:color w:val="FF0000"/>
          <w:sz w:val="24"/>
          <w:szCs w:val="24"/>
        </w:rPr>
        <w:t>(</w:t>
      </w:r>
      <w:proofErr w:type="spellStart"/>
      <w:r w:rsidRPr="009D096D">
        <w:rPr>
          <w:rFonts w:eastAsia="Times New Roman"/>
          <w:color w:val="FF0000"/>
          <w:sz w:val="24"/>
          <w:szCs w:val="24"/>
        </w:rPr>
        <w:t>Aprašo</w:t>
      </w:r>
      <w:proofErr w:type="spellEnd"/>
      <w:r w:rsidRPr="009D096D">
        <w:rPr>
          <w:rFonts w:eastAsia="Times New Roman"/>
          <w:color w:val="FF0000"/>
          <w:sz w:val="24"/>
          <w:szCs w:val="24"/>
        </w:rPr>
        <w:t xml:space="preserve"> 3 </w:t>
      </w:r>
      <w:proofErr w:type="spellStart"/>
      <w:r w:rsidRPr="009D096D">
        <w:rPr>
          <w:rFonts w:eastAsia="Times New Roman"/>
          <w:color w:val="FF0000"/>
          <w:sz w:val="24"/>
          <w:szCs w:val="24"/>
        </w:rPr>
        <w:t>priedas</w:t>
      </w:r>
      <w:proofErr w:type="spellEnd"/>
      <w:r w:rsidRPr="009D096D">
        <w:rPr>
          <w:rFonts w:eastAsia="Times New Roman"/>
          <w:color w:val="FF0000"/>
          <w:sz w:val="24"/>
          <w:szCs w:val="24"/>
        </w:rPr>
        <w:t xml:space="preserve">). </w:t>
      </w:r>
      <w:proofErr w:type="spellStart"/>
      <w:r w:rsidR="00CC6425">
        <w:rPr>
          <w:rFonts w:eastAsia="Times New Roman"/>
          <w:color w:val="FF0000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ipdukai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aiškiai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matomi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prieš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patenkant</w:t>
      </w:r>
      <w:proofErr w:type="spellEnd"/>
      <w:r>
        <w:rPr>
          <w:rFonts w:eastAsia="Times New Roman"/>
          <w:sz w:val="24"/>
          <w:szCs w:val="24"/>
        </w:rPr>
        <w:t xml:space="preserve"> į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zoną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juose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nurodyta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0727D6D2" w14:textId="77777777" w:rsidR="00A53E80" w:rsidRDefault="00A53E80" w:rsidP="00A53E80">
      <w:pPr>
        <w:spacing w:line="2" w:lineRule="exact"/>
        <w:ind w:left="142"/>
        <w:rPr>
          <w:rFonts w:eastAsia="Times New Roman"/>
          <w:sz w:val="24"/>
          <w:szCs w:val="24"/>
        </w:rPr>
      </w:pPr>
    </w:p>
    <w:p w14:paraId="1E68FDD9" w14:textId="77777777" w:rsidR="00A53E80" w:rsidRPr="00CC6425" w:rsidRDefault="00A53E80" w:rsidP="00A53E80">
      <w:pPr>
        <w:numPr>
          <w:ilvl w:val="0"/>
          <w:numId w:val="21"/>
        </w:numPr>
        <w:ind w:left="142"/>
        <w:rPr>
          <w:rFonts w:eastAsia="Times New Roman"/>
          <w:sz w:val="24"/>
          <w:szCs w:val="24"/>
        </w:rPr>
      </w:pPr>
      <w:proofErr w:type="spellStart"/>
      <w:r w:rsidRPr="00CC6425">
        <w:rPr>
          <w:rFonts w:eastAsia="Times New Roman"/>
          <w:sz w:val="24"/>
          <w:szCs w:val="24"/>
        </w:rPr>
        <w:t>informacija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apie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vykdomą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vaizdo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CC6425">
        <w:rPr>
          <w:rFonts w:eastAsia="Times New Roman"/>
          <w:sz w:val="24"/>
          <w:szCs w:val="24"/>
        </w:rPr>
        <w:t>stebėjimą</w:t>
      </w:r>
      <w:proofErr w:type="spellEnd"/>
      <w:r w:rsidRPr="00CC6425">
        <w:rPr>
          <w:rFonts w:eastAsia="Times New Roman"/>
          <w:sz w:val="24"/>
          <w:szCs w:val="24"/>
        </w:rPr>
        <w:t>;</w:t>
      </w:r>
      <w:proofErr w:type="gramEnd"/>
    </w:p>
    <w:p w14:paraId="3CDF3337" w14:textId="77777777" w:rsidR="00A53E80" w:rsidRPr="00CC6425" w:rsidRDefault="00A53E80" w:rsidP="00A53E80">
      <w:pPr>
        <w:numPr>
          <w:ilvl w:val="0"/>
          <w:numId w:val="21"/>
        </w:numPr>
        <w:ind w:left="142"/>
        <w:rPr>
          <w:rFonts w:eastAsia="Times New Roman"/>
          <w:sz w:val="24"/>
          <w:szCs w:val="24"/>
        </w:rPr>
      </w:pPr>
      <w:proofErr w:type="spellStart"/>
      <w:r w:rsidRPr="00CC6425">
        <w:rPr>
          <w:rFonts w:eastAsia="Times New Roman"/>
          <w:sz w:val="24"/>
          <w:szCs w:val="24"/>
        </w:rPr>
        <w:t>duomenų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valdytojo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juridinio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asmens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pavadinimas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ir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kontaktiniai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CC6425">
        <w:rPr>
          <w:rFonts w:eastAsia="Times New Roman"/>
          <w:sz w:val="24"/>
          <w:szCs w:val="24"/>
        </w:rPr>
        <w:t>duomenys</w:t>
      </w:r>
      <w:proofErr w:type="spellEnd"/>
      <w:r w:rsidRPr="00CC6425">
        <w:rPr>
          <w:rFonts w:eastAsia="Times New Roman"/>
          <w:sz w:val="24"/>
          <w:szCs w:val="24"/>
        </w:rPr>
        <w:t>;</w:t>
      </w:r>
      <w:proofErr w:type="gramEnd"/>
    </w:p>
    <w:p w14:paraId="263599E1" w14:textId="238B3F8F" w:rsidR="00EC2BA5" w:rsidRPr="00CC6425" w:rsidRDefault="00EC2BA5">
      <w:pPr>
        <w:ind w:right="-259"/>
        <w:jc w:val="center"/>
        <w:rPr>
          <w:sz w:val="20"/>
          <w:szCs w:val="20"/>
        </w:rPr>
      </w:pPr>
    </w:p>
    <w:p w14:paraId="715D14AB" w14:textId="77777777" w:rsidR="00EC2BA5" w:rsidRDefault="00EC2BA5">
      <w:pPr>
        <w:spacing w:line="200" w:lineRule="exact"/>
        <w:rPr>
          <w:sz w:val="20"/>
          <w:szCs w:val="20"/>
        </w:rPr>
      </w:pPr>
    </w:p>
    <w:p w14:paraId="1AEECC59" w14:textId="77777777" w:rsidR="00EC2BA5" w:rsidRDefault="00EC2BA5">
      <w:pPr>
        <w:spacing w:line="218" w:lineRule="exact"/>
        <w:rPr>
          <w:sz w:val="20"/>
          <w:szCs w:val="20"/>
        </w:rPr>
      </w:pPr>
    </w:p>
    <w:p w14:paraId="56223F48" w14:textId="66A7A491" w:rsidR="00EC2BA5" w:rsidRDefault="0032453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 SKYRIUS</w:t>
      </w:r>
    </w:p>
    <w:p w14:paraId="7AE29BE6" w14:textId="77777777" w:rsidR="00EC2BA5" w:rsidRDefault="0000000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TECHNINĖS IR ORGANIZACINĖS VAIZDO DUOMENŲ APSAUGOS PRIEMONĖS</w:t>
      </w:r>
    </w:p>
    <w:p w14:paraId="6283B23A" w14:textId="77777777" w:rsidR="00EC2BA5" w:rsidRDefault="00EC2BA5">
      <w:pPr>
        <w:spacing w:line="289" w:lineRule="exact"/>
        <w:rPr>
          <w:sz w:val="20"/>
          <w:szCs w:val="20"/>
        </w:rPr>
      </w:pPr>
    </w:p>
    <w:p w14:paraId="715935A8" w14:textId="345F9B35" w:rsidR="00EC2BA5" w:rsidRDefault="005566A7" w:rsidP="0004756D">
      <w:pPr>
        <w:numPr>
          <w:ilvl w:val="0"/>
          <w:numId w:val="15"/>
        </w:numPr>
        <w:tabs>
          <w:tab w:val="left" w:pos="709"/>
        </w:tabs>
        <w:spacing w:line="236" w:lineRule="auto"/>
        <w:ind w:left="260" w:firstLine="2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Mokykloje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taikomos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organizacinės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priemonės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siekiama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atsitiktinio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neteisėto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sunaikinimo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pakeitimo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atskleidimo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taip</w:t>
      </w:r>
      <w:proofErr w:type="spellEnd"/>
      <w:r>
        <w:rPr>
          <w:rFonts w:eastAsia="Times New Roman"/>
          <w:sz w:val="24"/>
          <w:szCs w:val="24"/>
        </w:rPr>
        <w:t xml:space="preserve"> pat </w:t>
      </w:r>
      <w:proofErr w:type="spellStart"/>
      <w:r>
        <w:rPr>
          <w:rFonts w:eastAsia="Times New Roman"/>
          <w:sz w:val="24"/>
          <w:szCs w:val="24"/>
        </w:rPr>
        <w:t>nuo</w:t>
      </w:r>
      <w:proofErr w:type="spellEnd"/>
      <w:r>
        <w:rPr>
          <w:rFonts w:eastAsia="Times New Roman"/>
          <w:sz w:val="24"/>
          <w:szCs w:val="24"/>
        </w:rPr>
        <w:t xml:space="preserve"> bet </w:t>
      </w:r>
      <w:proofErr w:type="spellStart"/>
      <w:r>
        <w:rPr>
          <w:rFonts w:eastAsia="Times New Roman"/>
          <w:sz w:val="24"/>
          <w:szCs w:val="24"/>
        </w:rPr>
        <w:t>kokio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neteisėto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tvarkymo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066C5F07" w14:textId="77777777" w:rsidR="00EC2BA5" w:rsidRDefault="00EC2BA5" w:rsidP="0004756D">
      <w:pPr>
        <w:tabs>
          <w:tab w:val="left" w:pos="709"/>
        </w:tabs>
        <w:spacing w:line="1" w:lineRule="exact"/>
        <w:ind w:firstLine="24"/>
        <w:rPr>
          <w:rFonts w:eastAsia="Times New Roman"/>
          <w:sz w:val="24"/>
          <w:szCs w:val="24"/>
        </w:rPr>
      </w:pPr>
    </w:p>
    <w:p w14:paraId="06863FBA" w14:textId="77777777" w:rsidR="00EC2BA5" w:rsidRDefault="00000000" w:rsidP="0027517B">
      <w:pPr>
        <w:numPr>
          <w:ilvl w:val="0"/>
          <w:numId w:val="16"/>
        </w:numPr>
        <w:tabs>
          <w:tab w:val="left" w:pos="284"/>
        </w:tabs>
        <w:ind w:left="851" w:hanging="56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taikomos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bendros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priemonės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67476E2D" w14:textId="77777777" w:rsidR="00EC2BA5" w:rsidRDefault="00000000" w:rsidP="0027517B">
      <w:pPr>
        <w:numPr>
          <w:ilvl w:val="0"/>
          <w:numId w:val="17"/>
        </w:numPr>
        <w:tabs>
          <w:tab w:val="left" w:pos="709"/>
        </w:tabs>
        <w:ind w:left="1276" w:hanging="81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saugus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tinkamas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įrangos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išdėstymas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priežiūra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3A5AA99C" w14:textId="77777777" w:rsidR="00EC2BA5" w:rsidRDefault="00000000" w:rsidP="0027517B">
      <w:pPr>
        <w:numPr>
          <w:ilvl w:val="0"/>
          <w:numId w:val="17"/>
        </w:numPr>
        <w:tabs>
          <w:tab w:val="left" w:pos="709"/>
        </w:tabs>
        <w:ind w:left="1276" w:hanging="81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priešgaisrinės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tarnybos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normų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laikymasis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3063048C" w14:textId="77777777" w:rsidR="00EC2BA5" w:rsidRDefault="00000000" w:rsidP="0027517B">
      <w:pPr>
        <w:numPr>
          <w:ilvl w:val="0"/>
          <w:numId w:val="17"/>
        </w:numPr>
        <w:tabs>
          <w:tab w:val="left" w:pos="709"/>
        </w:tabs>
        <w:ind w:left="1276" w:hanging="81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saugus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tinkamas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organizavimas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61B22CC0" w14:textId="77777777" w:rsidR="00EC2BA5" w:rsidRDefault="00EC2BA5" w:rsidP="0027517B">
      <w:pPr>
        <w:tabs>
          <w:tab w:val="left" w:pos="709"/>
        </w:tabs>
        <w:spacing w:line="12" w:lineRule="exact"/>
        <w:ind w:hanging="1656"/>
        <w:rPr>
          <w:rFonts w:eastAsia="Times New Roman"/>
          <w:sz w:val="24"/>
          <w:szCs w:val="24"/>
        </w:rPr>
      </w:pPr>
    </w:p>
    <w:p w14:paraId="0B6B9CF1" w14:textId="662E8380" w:rsidR="00EC2BA5" w:rsidRPr="0027517B" w:rsidRDefault="00000000" w:rsidP="005566A7">
      <w:pPr>
        <w:pStyle w:val="Sraopastraipa"/>
        <w:numPr>
          <w:ilvl w:val="1"/>
          <w:numId w:val="29"/>
        </w:numPr>
        <w:tabs>
          <w:tab w:val="left" w:pos="567"/>
        </w:tabs>
        <w:spacing w:line="234" w:lineRule="auto"/>
        <w:ind w:left="284" w:firstLine="0"/>
        <w:rPr>
          <w:rFonts w:eastAsia="Times New Roman"/>
          <w:sz w:val="24"/>
          <w:szCs w:val="24"/>
        </w:rPr>
      </w:pPr>
      <w:proofErr w:type="spellStart"/>
      <w:r w:rsidRPr="0027517B">
        <w:rPr>
          <w:rFonts w:eastAsia="Times New Roman"/>
          <w:sz w:val="24"/>
          <w:szCs w:val="24"/>
        </w:rPr>
        <w:t>taikoma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prieigos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prie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vaizdo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stebėjimo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sistemos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ir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vaizdo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duomenų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apsauga</w:t>
      </w:r>
      <w:proofErr w:type="spellEnd"/>
      <w:r w:rsidRPr="0027517B">
        <w:rPr>
          <w:rFonts w:eastAsia="Times New Roman"/>
          <w:sz w:val="24"/>
          <w:szCs w:val="24"/>
        </w:rPr>
        <w:t xml:space="preserve">, </w:t>
      </w:r>
      <w:proofErr w:type="spellStart"/>
      <w:r w:rsidRPr="0027517B">
        <w:rPr>
          <w:rFonts w:eastAsia="Times New Roman"/>
          <w:sz w:val="24"/>
          <w:szCs w:val="24"/>
        </w:rPr>
        <w:t>valdymas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r w:rsidRPr="0027517B">
        <w:rPr>
          <w:rFonts w:eastAsia="Times New Roman"/>
          <w:sz w:val="24"/>
          <w:szCs w:val="24"/>
        </w:rPr>
        <w:t>ir</w:t>
      </w:r>
      <w:proofErr w:type="spellEnd"/>
      <w:r w:rsidRPr="0027517B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27517B">
        <w:rPr>
          <w:rFonts w:eastAsia="Times New Roman"/>
          <w:sz w:val="24"/>
          <w:szCs w:val="24"/>
        </w:rPr>
        <w:t>kontrolė</w:t>
      </w:r>
      <w:proofErr w:type="spellEnd"/>
      <w:r w:rsidRPr="0027517B">
        <w:rPr>
          <w:rFonts w:eastAsia="Times New Roman"/>
          <w:sz w:val="24"/>
          <w:szCs w:val="24"/>
        </w:rPr>
        <w:t>;</w:t>
      </w:r>
      <w:proofErr w:type="gramEnd"/>
    </w:p>
    <w:p w14:paraId="3A707F33" w14:textId="77777777" w:rsidR="00EC2BA5" w:rsidRDefault="00EC2BA5" w:rsidP="0027517B">
      <w:pPr>
        <w:tabs>
          <w:tab w:val="left" w:pos="709"/>
        </w:tabs>
        <w:spacing w:line="13" w:lineRule="exact"/>
        <w:ind w:firstLine="24"/>
        <w:rPr>
          <w:rFonts w:eastAsia="Times New Roman"/>
          <w:sz w:val="24"/>
          <w:szCs w:val="24"/>
        </w:rPr>
      </w:pPr>
    </w:p>
    <w:p w14:paraId="08CCA378" w14:textId="4F042141" w:rsidR="00EC2BA5" w:rsidRDefault="0027517B" w:rsidP="0027517B">
      <w:pPr>
        <w:tabs>
          <w:tab w:val="left" w:pos="709"/>
        </w:tabs>
        <w:spacing w:line="236" w:lineRule="auto"/>
        <w:ind w:left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21.3. </w:t>
      </w:r>
      <w:proofErr w:type="spellStart"/>
      <w:r>
        <w:rPr>
          <w:rFonts w:eastAsia="Times New Roman"/>
          <w:sz w:val="24"/>
          <w:szCs w:val="24"/>
        </w:rPr>
        <w:t>prieiga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suteikiama</w:t>
      </w:r>
      <w:proofErr w:type="spellEnd"/>
      <w:r>
        <w:rPr>
          <w:rFonts w:eastAsia="Times New Roman"/>
          <w:sz w:val="24"/>
          <w:szCs w:val="24"/>
        </w:rPr>
        <w:t xml:space="preserve"> tik tam </w:t>
      </w:r>
      <w:proofErr w:type="spellStart"/>
      <w:r w:rsidR="00EC02BE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darbuotojui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reikalingi</w:t>
      </w:r>
      <w:proofErr w:type="spellEnd"/>
      <w:r>
        <w:rPr>
          <w:rFonts w:eastAsia="Times New Roman"/>
          <w:sz w:val="24"/>
          <w:szCs w:val="24"/>
        </w:rPr>
        <w:t xml:space="preserve"> jo </w:t>
      </w:r>
      <w:proofErr w:type="spellStart"/>
      <w:r>
        <w:rPr>
          <w:rFonts w:eastAsia="Times New Roman"/>
          <w:sz w:val="24"/>
          <w:szCs w:val="24"/>
        </w:rPr>
        <w:t>funkcijoms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vykdyti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2DA7E133" w14:textId="77777777" w:rsidR="00EC2BA5" w:rsidRDefault="00EC2BA5" w:rsidP="0027517B">
      <w:pPr>
        <w:tabs>
          <w:tab w:val="left" w:pos="709"/>
        </w:tabs>
        <w:spacing w:line="14" w:lineRule="exact"/>
        <w:ind w:firstLine="24"/>
        <w:rPr>
          <w:rFonts w:eastAsia="Times New Roman"/>
          <w:sz w:val="24"/>
          <w:szCs w:val="24"/>
        </w:rPr>
      </w:pPr>
    </w:p>
    <w:p w14:paraId="1C773A9F" w14:textId="35473E90" w:rsidR="00EC2BA5" w:rsidRDefault="0027517B" w:rsidP="0027517B">
      <w:pPr>
        <w:tabs>
          <w:tab w:val="left" w:pos="709"/>
          <w:tab w:val="left" w:pos="1942"/>
        </w:tabs>
        <w:spacing w:line="234" w:lineRule="auto"/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21.4.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atlikti</w:t>
      </w:r>
      <w:proofErr w:type="spellEnd"/>
      <w:r>
        <w:rPr>
          <w:rFonts w:eastAsia="Times New Roman"/>
          <w:sz w:val="24"/>
          <w:szCs w:val="24"/>
        </w:rPr>
        <w:t xml:space="preserve"> tik </w:t>
      </w:r>
      <w:proofErr w:type="spellStart"/>
      <w:r>
        <w:rPr>
          <w:rFonts w:eastAsia="Times New Roman"/>
          <w:sz w:val="24"/>
          <w:szCs w:val="24"/>
        </w:rPr>
        <w:t>tuos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veiksmus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atlikti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EC02BE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darbuotojui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suteiktos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2510981E" w14:textId="77777777" w:rsidR="00EC2BA5" w:rsidRDefault="00EC2BA5" w:rsidP="0027517B">
      <w:pPr>
        <w:tabs>
          <w:tab w:val="left" w:pos="709"/>
        </w:tabs>
        <w:spacing w:line="13" w:lineRule="exact"/>
        <w:ind w:firstLine="24"/>
        <w:rPr>
          <w:rFonts w:eastAsia="Times New Roman"/>
          <w:sz w:val="24"/>
          <w:szCs w:val="24"/>
        </w:rPr>
      </w:pPr>
    </w:p>
    <w:p w14:paraId="08A86CC7" w14:textId="395020CD" w:rsidR="00EC2BA5" w:rsidRPr="00AB2BB3" w:rsidRDefault="0027517B" w:rsidP="0027517B">
      <w:pPr>
        <w:tabs>
          <w:tab w:val="left" w:pos="709"/>
          <w:tab w:val="left" w:pos="1947"/>
        </w:tabs>
        <w:spacing w:line="236" w:lineRule="auto"/>
        <w:ind w:left="284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21.5. </w:t>
      </w:r>
      <w:proofErr w:type="spellStart"/>
      <w:r>
        <w:rPr>
          <w:rFonts w:eastAsia="Times New Roman"/>
          <w:sz w:val="24"/>
          <w:szCs w:val="24"/>
        </w:rPr>
        <w:t>užtikrinamas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patalpų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saugumas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ribojama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kontroliuojama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neturinčių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įgaliojimų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prieiga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 w:rsidR="00CC6425">
        <w:rPr>
          <w:rFonts w:eastAsia="Times New Roman"/>
          <w:sz w:val="24"/>
          <w:szCs w:val="24"/>
        </w:rPr>
        <w:t>.</w:t>
      </w:r>
    </w:p>
    <w:p w14:paraId="4061B269" w14:textId="77777777" w:rsidR="00EC2BA5" w:rsidRDefault="00EC2BA5" w:rsidP="0027517B">
      <w:pPr>
        <w:tabs>
          <w:tab w:val="left" w:pos="709"/>
        </w:tabs>
        <w:spacing w:line="13" w:lineRule="exact"/>
        <w:ind w:firstLine="24"/>
        <w:rPr>
          <w:rFonts w:eastAsia="Times New Roman"/>
          <w:sz w:val="24"/>
          <w:szCs w:val="24"/>
        </w:rPr>
      </w:pPr>
    </w:p>
    <w:p w14:paraId="7F062EBF" w14:textId="72B1FC40" w:rsidR="00EC2BA5" w:rsidRDefault="0027517B" w:rsidP="0027517B">
      <w:pPr>
        <w:tabs>
          <w:tab w:val="left" w:pos="567"/>
          <w:tab w:val="left" w:pos="709"/>
          <w:tab w:val="left" w:pos="1134"/>
        </w:tabs>
        <w:spacing w:line="234" w:lineRule="auto"/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21.6. </w:t>
      </w:r>
      <w:proofErr w:type="spellStart"/>
      <w:r>
        <w:rPr>
          <w:rFonts w:eastAsia="Times New Roman"/>
          <w:sz w:val="24"/>
          <w:szCs w:val="24"/>
        </w:rPr>
        <w:t>prieigos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slaptažodžiai</w:t>
      </w:r>
      <w:proofErr w:type="spellEnd"/>
      <w:r w:rsidRPr="00CC6425">
        <w:rPr>
          <w:rFonts w:eastAsia="Times New Roman"/>
          <w:sz w:val="24"/>
          <w:szCs w:val="24"/>
        </w:rPr>
        <w:t xml:space="preserve"> </w:t>
      </w:r>
      <w:proofErr w:type="spellStart"/>
      <w:r w:rsidRPr="00CC6425">
        <w:rPr>
          <w:rFonts w:eastAsia="Times New Roman"/>
          <w:sz w:val="24"/>
          <w:szCs w:val="24"/>
        </w:rPr>
        <w:t>suteikiami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keičiami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užtikrinant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konfidencialumą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2B3C55F7" w14:textId="77777777" w:rsidR="00EC2BA5" w:rsidRDefault="00EC2BA5" w:rsidP="0027517B">
      <w:pPr>
        <w:tabs>
          <w:tab w:val="left" w:pos="567"/>
          <w:tab w:val="left" w:pos="709"/>
          <w:tab w:val="left" w:pos="1134"/>
        </w:tabs>
        <w:spacing w:line="13" w:lineRule="exact"/>
        <w:ind w:firstLine="24"/>
        <w:rPr>
          <w:rFonts w:eastAsia="Times New Roman"/>
          <w:sz w:val="24"/>
          <w:szCs w:val="24"/>
        </w:rPr>
      </w:pPr>
    </w:p>
    <w:p w14:paraId="44BAB2E1" w14:textId="3694A145" w:rsidR="00EC2BA5" w:rsidRDefault="0027517B" w:rsidP="0027517B">
      <w:pPr>
        <w:tabs>
          <w:tab w:val="left" w:pos="567"/>
          <w:tab w:val="left" w:pos="709"/>
          <w:tab w:val="left" w:pos="1134"/>
        </w:tabs>
        <w:spacing w:line="234" w:lineRule="auto"/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21.</w:t>
      </w:r>
      <w:proofErr w:type="gramStart"/>
      <w:r>
        <w:rPr>
          <w:rFonts w:eastAsia="Times New Roman"/>
          <w:sz w:val="24"/>
          <w:szCs w:val="24"/>
        </w:rPr>
        <w:t>7.taikoma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neteisėto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prisijungimo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vidinio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kompiuterių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tinklo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elektroninių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ryšių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priemonėmis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kompiuterių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tinklas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ugniasiene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496D4CE3" w14:textId="77777777" w:rsidR="00EC2BA5" w:rsidRDefault="00EC2BA5" w:rsidP="0027517B">
      <w:pPr>
        <w:tabs>
          <w:tab w:val="left" w:pos="567"/>
          <w:tab w:val="left" w:pos="709"/>
          <w:tab w:val="left" w:pos="1134"/>
        </w:tabs>
        <w:spacing w:line="13" w:lineRule="exact"/>
        <w:ind w:firstLine="24"/>
        <w:rPr>
          <w:rFonts w:eastAsia="Times New Roman"/>
          <w:sz w:val="24"/>
          <w:szCs w:val="24"/>
        </w:rPr>
      </w:pPr>
    </w:p>
    <w:p w14:paraId="012B7091" w14:textId="78CCEA57" w:rsidR="00EC2BA5" w:rsidRDefault="0027517B" w:rsidP="0027517B">
      <w:pPr>
        <w:tabs>
          <w:tab w:val="left" w:pos="567"/>
          <w:tab w:val="left" w:pos="709"/>
          <w:tab w:val="left" w:pos="1134"/>
        </w:tabs>
        <w:spacing w:line="236" w:lineRule="auto"/>
        <w:ind w:left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21.</w:t>
      </w:r>
      <w:proofErr w:type="gramStart"/>
      <w:r>
        <w:rPr>
          <w:rFonts w:eastAsia="Times New Roman"/>
          <w:sz w:val="24"/>
          <w:szCs w:val="24"/>
        </w:rPr>
        <w:t>8.užtikrinama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kenksmingos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įrangos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nuolat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atnaujinama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programinė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įranga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įdiegtos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nuolat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atnaujinamos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antivirusinės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programos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7A8A24D1" w14:textId="77777777" w:rsidR="00EC2BA5" w:rsidRDefault="00EC2BA5" w:rsidP="0004756D">
      <w:pPr>
        <w:tabs>
          <w:tab w:val="left" w:pos="567"/>
          <w:tab w:val="left" w:pos="709"/>
          <w:tab w:val="left" w:pos="1134"/>
        </w:tabs>
        <w:spacing w:line="1" w:lineRule="exact"/>
        <w:ind w:firstLine="24"/>
        <w:rPr>
          <w:rFonts w:eastAsia="Times New Roman"/>
          <w:sz w:val="24"/>
          <w:szCs w:val="24"/>
        </w:rPr>
      </w:pPr>
    </w:p>
    <w:p w14:paraId="20B36455" w14:textId="6C81FE39" w:rsidR="00EC2BA5" w:rsidRDefault="0027517B" w:rsidP="0027517B">
      <w:pPr>
        <w:tabs>
          <w:tab w:val="left" w:pos="709"/>
          <w:tab w:val="left" w:pos="19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21.</w:t>
      </w:r>
      <w:proofErr w:type="gramStart"/>
      <w:r>
        <w:rPr>
          <w:rFonts w:eastAsia="Times New Roman"/>
          <w:sz w:val="24"/>
          <w:szCs w:val="24"/>
        </w:rPr>
        <w:t>9.nedaromos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atsarginės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kopijos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D1CE061" w14:textId="77777777" w:rsidR="00EC2BA5" w:rsidRDefault="00000000" w:rsidP="0004756D">
      <w:pPr>
        <w:numPr>
          <w:ilvl w:val="0"/>
          <w:numId w:val="19"/>
        </w:numPr>
        <w:tabs>
          <w:tab w:val="left" w:pos="567"/>
          <w:tab w:val="left" w:pos="709"/>
          <w:tab w:val="left" w:pos="1134"/>
        </w:tabs>
        <w:ind w:left="567" w:hanging="28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Atsakingas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priežiūrą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privalo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77D8B85C" w14:textId="77777777" w:rsidR="00EC2BA5" w:rsidRDefault="00EC2BA5" w:rsidP="0004756D">
      <w:pPr>
        <w:tabs>
          <w:tab w:val="left" w:pos="567"/>
          <w:tab w:val="left" w:pos="709"/>
          <w:tab w:val="left" w:pos="1134"/>
        </w:tabs>
        <w:spacing w:line="12" w:lineRule="exact"/>
        <w:ind w:firstLine="24"/>
        <w:rPr>
          <w:sz w:val="20"/>
          <w:szCs w:val="20"/>
        </w:rPr>
      </w:pPr>
    </w:p>
    <w:p w14:paraId="50259A6E" w14:textId="77777777" w:rsidR="00EC2BA5" w:rsidRDefault="00000000" w:rsidP="0004756D">
      <w:pPr>
        <w:tabs>
          <w:tab w:val="left" w:pos="567"/>
          <w:tab w:val="left" w:pos="709"/>
          <w:tab w:val="left" w:pos="1134"/>
        </w:tabs>
        <w:spacing w:line="236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22.1. </w:t>
      </w:r>
      <w:proofErr w:type="spellStart"/>
      <w:r>
        <w:rPr>
          <w:rFonts w:eastAsia="Times New Roman"/>
          <w:sz w:val="24"/>
          <w:szCs w:val="24"/>
        </w:rPr>
        <w:t>susipažinti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šiuo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laikytis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pagrindinių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principų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konfidencialumo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saugumo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reikalavimų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įtvirtintų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Reglamente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šiame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Apraše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aktuose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4DA25549" w14:textId="77777777" w:rsidR="00EC2BA5" w:rsidRDefault="00EC2BA5" w:rsidP="0004756D">
      <w:pPr>
        <w:tabs>
          <w:tab w:val="left" w:pos="709"/>
        </w:tabs>
        <w:spacing w:line="14" w:lineRule="exact"/>
        <w:ind w:firstLine="24"/>
        <w:rPr>
          <w:sz w:val="20"/>
          <w:szCs w:val="20"/>
        </w:rPr>
      </w:pPr>
    </w:p>
    <w:p w14:paraId="67AEBDDD" w14:textId="77777777" w:rsidR="00EC2BA5" w:rsidRDefault="00000000" w:rsidP="0004756D">
      <w:pPr>
        <w:tabs>
          <w:tab w:val="left" w:pos="709"/>
        </w:tabs>
        <w:spacing w:line="234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22.2. </w:t>
      </w:r>
      <w:proofErr w:type="spellStart"/>
      <w:r>
        <w:rPr>
          <w:rFonts w:eastAsia="Times New Roman"/>
          <w:sz w:val="24"/>
          <w:szCs w:val="24"/>
        </w:rPr>
        <w:t>neatskleisti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neperduoti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nesudaryti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sąlygų</w:t>
      </w:r>
      <w:proofErr w:type="spellEnd"/>
      <w:r>
        <w:rPr>
          <w:rFonts w:eastAsia="Times New Roman"/>
          <w:sz w:val="24"/>
          <w:szCs w:val="24"/>
        </w:rPr>
        <w:t xml:space="preserve"> bet </w:t>
      </w:r>
      <w:proofErr w:type="spellStart"/>
      <w:r>
        <w:rPr>
          <w:rFonts w:eastAsia="Times New Roman"/>
          <w:sz w:val="24"/>
          <w:szCs w:val="24"/>
        </w:rPr>
        <w:t>kokiomis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priemonėmis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susipažinti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duomenimis</w:t>
      </w:r>
      <w:proofErr w:type="spellEnd"/>
      <w:r>
        <w:rPr>
          <w:rFonts w:eastAsia="Times New Roman"/>
          <w:sz w:val="24"/>
          <w:szCs w:val="24"/>
        </w:rPr>
        <w:t xml:space="preserve"> tam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neturintiems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asmenims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35B6BA27" w14:textId="77777777" w:rsidR="00EC2BA5" w:rsidRDefault="00EC2BA5" w:rsidP="0004756D">
      <w:pPr>
        <w:tabs>
          <w:tab w:val="left" w:pos="709"/>
        </w:tabs>
        <w:spacing w:line="14" w:lineRule="exact"/>
        <w:ind w:firstLine="24"/>
        <w:rPr>
          <w:sz w:val="20"/>
          <w:szCs w:val="20"/>
        </w:rPr>
      </w:pPr>
    </w:p>
    <w:p w14:paraId="3E102F1A" w14:textId="47323DD1" w:rsidR="00EC2BA5" w:rsidRDefault="00EC2BA5" w:rsidP="0004756D">
      <w:pPr>
        <w:tabs>
          <w:tab w:val="left" w:pos="709"/>
        </w:tabs>
        <w:spacing w:line="234" w:lineRule="auto"/>
        <w:ind w:left="260" w:firstLine="24"/>
        <w:jc w:val="both"/>
        <w:rPr>
          <w:sz w:val="20"/>
          <w:szCs w:val="20"/>
        </w:rPr>
      </w:pPr>
    </w:p>
    <w:p w14:paraId="0DEBD67C" w14:textId="77777777" w:rsidR="00EC2BA5" w:rsidRDefault="00EC2BA5" w:rsidP="0004756D">
      <w:pPr>
        <w:tabs>
          <w:tab w:val="left" w:pos="709"/>
        </w:tabs>
        <w:spacing w:line="14" w:lineRule="exact"/>
        <w:ind w:firstLine="24"/>
        <w:rPr>
          <w:sz w:val="20"/>
          <w:szCs w:val="20"/>
        </w:rPr>
      </w:pPr>
    </w:p>
    <w:p w14:paraId="2B9004F3" w14:textId="77777777" w:rsidR="00EC2BA5" w:rsidRDefault="00000000" w:rsidP="0004756D">
      <w:pPr>
        <w:tabs>
          <w:tab w:val="left" w:pos="709"/>
        </w:tabs>
        <w:spacing w:line="234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22.4. </w:t>
      </w:r>
      <w:proofErr w:type="spellStart"/>
      <w:r>
        <w:rPr>
          <w:rFonts w:eastAsia="Times New Roman"/>
          <w:sz w:val="24"/>
          <w:szCs w:val="24"/>
        </w:rPr>
        <w:t>nedelsdamas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pakeisti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slaptažodį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jeigu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iškilo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įsilaužimo</w:t>
      </w:r>
      <w:proofErr w:type="spellEnd"/>
      <w:r>
        <w:rPr>
          <w:rFonts w:eastAsia="Times New Roman"/>
          <w:sz w:val="24"/>
          <w:szCs w:val="24"/>
        </w:rPr>
        <w:t xml:space="preserve"> į </w:t>
      </w:r>
      <w:proofErr w:type="spellStart"/>
      <w:r>
        <w:rPr>
          <w:rFonts w:eastAsia="Times New Roman"/>
          <w:sz w:val="24"/>
          <w:szCs w:val="24"/>
        </w:rPr>
        <w:t>kompiuterį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saugomais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grėsmė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kilo </w:t>
      </w:r>
      <w:proofErr w:type="spellStart"/>
      <w:r>
        <w:rPr>
          <w:rFonts w:eastAsia="Times New Roman"/>
          <w:sz w:val="24"/>
          <w:szCs w:val="24"/>
        </w:rPr>
        <w:t>įtarimas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slaptažodis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tapo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žinomas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tretiesiems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asmenims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4F1AB711" w14:textId="77777777" w:rsidR="00EC2BA5" w:rsidRDefault="00EC2BA5" w:rsidP="0004756D">
      <w:pPr>
        <w:tabs>
          <w:tab w:val="left" w:pos="709"/>
        </w:tabs>
        <w:spacing w:line="14" w:lineRule="exact"/>
        <w:ind w:firstLine="24"/>
        <w:rPr>
          <w:sz w:val="20"/>
          <w:szCs w:val="20"/>
        </w:rPr>
      </w:pPr>
    </w:p>
    <w:p w14:paraId="4EEDEA61" w14:textId="77777777" w:rsidR="00EC2BA5" w:rsidRDefault="00000000" w:rsidP="0004756D">
      <w:pPr>
        <w:tabs>
          <w:tab w:val="left" w:pos="709"/>
        </w:tabs>
        <w:spacing w:line="234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22.5. </w:t>
      </w:r>
      <w:proofErr w:type="spellStart"/>
      <w:r>
        <w:rPr>
          <w:rFonts w:eastAsia="Times New Roman"/>
          <w:sz w:val="24"/>
          <w:szCs w:val="24"/>
        </w:rPr>
        <w:t>pranešti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tiesioginiam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vadovui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pareigūnui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apie</w:t>
      </w:r>
      <w:proofErr w:type="spellEnd"/>
      <w:r>
        <w:rPr>
          <w:rFonts w:eastAsia="Times New Roman"/>
          <w:sz w:val="24"/>
          <w:szCs w:val="24"/>
        </w:rPr>
        <w:t xml:space="preserve"> bet </w:t>
      </w:r>
      <w:proofErr w:type="spellStart"/>
      <w:r>
        <w:rPr>
          <w:rFonts w:eastAsia="Times New Roman"/>
          <w:sz w:val="24"/>
          <w:szCs w:val="24"/>
        </w:rPr>
        <w:t>kokią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įtartiną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situaciją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kelti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grėsmę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gimnazijoje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tvarkomų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saugumui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184577F6" w14:textId="77777777" w:rsidR="00EC2BA5" w:rsidRDefault="00EC2BA5" w:rsidP="0004756D">
      <w:pPr>
        <w:tabs>
          <w:tab w:val="left" w:pos="709"/>
        </w:tabs>
        <w:spacing w:line="14" w:lineRule="exact"/>
        <w:ind w:firstLine="24"/>
        <w:rPr>
          <w:sz w:val="20"/>
          <w:szCs w:val="20"/>
        </w:rPr>
      </w:pPr>
    </w:p>
    <w:p w14:paraId="3C17E159" w14:textId="77777777" w:rsidR="00EC2BA5" w:rsidRDefault="00000000" w:rsidP="0004756D">
      <w:pPr>
        <w:tabs>
          <w:tab w:val="left" w:pos="709"/>
        </w:tabs>
        <w:spacing w:line="234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22.6.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techniškai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tvarkinga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techniniai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sutrikimai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šalinami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operatyviai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panaudojant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visus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turimus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techninius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resursus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7B2CEA05" w14:textId="77777777" w:rsidR="00EC2BA5" w:rsidRDefault="00EC2BA5" w:rsidP="0004756D">
      <w:pPr>
        <w:tabs>
          <w:tab w:val="left" w:pos="709"/>
        </w:tabs>
        <w:spacing w:line="14" w:lineRule="exact"/>
        <w:ind w:firstLine="24"/>
        <w:rPr>
          <w:sz w:val="20"/>
          <w:szCs w:val="20"/>
        </w:rPr>
      </w:pPr>
    </w:p>
    <w:p w14:paraId="051AC818" w14:textId="77777777" w:rsidR="00EC2BA5" w:rsidRDefault="00000000" w:rsidP="0004756D">
      <w:pPr>
        <w:tabs>
          <w:tab w:val="left" w:pos="709"/>
        </w:tabs>
        <w:spacing w:line="236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22.7. </w:t>
      </w:r>
      <w:proofErr w:type="spellStart"/>
      <w:r>
        <w:rPr>
          <w:rFonts w:eastAsia="Times New Roman"/>
          <w:sz w:val="24"/>
          <w:szCs w:val="24"/>
        </w:rPr>
        <w:t>imtis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užkirstas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kelias</w:t>
      </w:r>
      <w:proofErr w:type="spellEnd"/>
      <w:r>
        <w:rPr>
          <w:rFonts w:eastAsia="Times New Roman"/>
          <w:sz w:val="24"/>
          <w:szCs w:val="24"/>
        </w:rPr>
        <w:t xml:space="preserve"> bet </w:t>
      </w:r>
      <w:proofErr w:type="spellStart"/>
      <w:r>
        <w:rPr>
          <w:rFonts w:eastAsia="Times New Roman"/>
          <w:sz w:val="24"/>
          <w:szCs w:val="24"/>
        </w:rPr>
        <w:t>kokiam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atsitiktiniam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neteisėtam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sunaikinimui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pakeitimui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atskleidimui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taip</w:t>
      </w:r>
      <w:proofErr w:type="spellEnd"/>
      <w:r>
        <w:rPr>
          <w:rFonts w:eastAsia="Times New Roman"/>
          <w:sz w:val="24"/>
          <w:szCs w:val="24"/>
        </w:rPr>
        <w:t xml:space="preserve"> pat bet </w:t>
      </w:r>
      <w:proofErr w:type="spellStart"/>
      <w:r>
        <w:rPr>
          <w:rFonts w:eastAsia="Times New Roman"/>
          <w:sz w:val="24"/>
          <w:szCs w:val="24"/>
        </w:rPr>
        <w:t>kokiam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neteisėtam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tvarkymui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saugoti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įrenginiuose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esančius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duomenis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6F7AE103" w14:textId="77777777" w:rsidR="00EC2BA5" w:rsidRDefault="00EC2BA5" w:rsidP="0004756D">
      <w:pPr>
        <w:tabs>
          <w:tab w:val="left" w:pos="709"/>
        </w:tabs>
        <w:spacing w:line="14" w:lineRule="exact"/>
        <w:ind w:firstLine="24"/>
        <w:rPr>
          <w:sz w:val="20"/>
          <w:szCs w:val="20"/>
        </w:rPr>
      </w:pPr>
    </w:p>
    <w:p w14:paraId="581714F1" w14:textId="2CB337E4" w:rsidR="00EC2BA5" w:rsidRDefault="00000000" w:rsidP="0004756D">
      <w:pPr>
        <w:tabs>
          <w:tab w:val="left" w:pos="709"/>
        </w:tabs>
        <w:spacing w:line="237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23. </w:t>
      </w:r>
      <w:proofErr w:type="spellStart"/>
      <w:r>
        <w:rPr>
          <w:rFonts w:eastAsia="Times New Roman"/>
          <w:sz w:val="24"/>
          <w:szCs w:val="24"/>
        </w:rPr>
        <w:t>Prieigos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naikinamos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pasibaigus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9D096D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jo </w:t>
      </w:r>
      <w:proofErr w:type="spellStart"/>
      <w:r>
        <w:rPr>
          <w:rFonts w:eastAsia="Times New Roman"/>
          <w:sz w:val="24"/>
          <w:szCs w:val="24"/>
        </w:rPr>
        <w:t>darbuotojo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santykiams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pasikeitus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funkcijoms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atlikti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nereikalinga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prieiga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taip</w:t>
      </w:r>
      <w:proofErr w:type="spellEnd"/>
      <w:r>
        <w:rPr>
          <w:rFonts w:eastAsia="Times New Roman"/>
          <w:sz w:val="24"/>
          <w:szCs w:val="24"/>
        </w:rPr>
        <w:t xml:space="preserve"> pat </w:t>
      </w:r>
      <w:proofErr w:type="spellStart"/>
      <w:r>
        <w:rPr>
          <w:rFonts w:eastAsia="Times New Roman"/>
          <w:sz w:val="24"/>
          <w:szCs w:val="24"/>
        </w:rPr>
        <w:t>nutraukus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sutartį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sudarytą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tvarkytoju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sutarčiai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nustojus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galioti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EAAF67C" w14:textId="77777777" w:rsidR="00EC2BA5" w:rsidRDefault="00EC2BA5"/>
    <w:p w14:paraId="29D677A7" w14:textId="77777777" w:rsidR="00EC2BA5" w:rsidRDefault="00EC2BA5">
      <w:pPr>
        <w:spacing w:line="218" w:lineRule="exact"/>
        <w:rPr>
          <w:sz w:val="20"/>
          <w:szCs w:val="20"/>
        </w:rPr>
      </w:pPr>
    </w:p>
    <w:p w14:paraId="3FD2B181" w14:textId="77777777" w:rsidR="00EC2BA5" w:rsidRPr="0083438B" w:rsidRDefault="00EC2BA5" w:rsidP="0027517B">
      <w:pPr>
        <w:spacing w:line="13" w:lineRule="exact"/>
        <w:ind w:left="142"/>
        <w:rPr>
          <w:rFonts w:eastAsia="Times New Roman"/>
          <w:color w:val="FF0000"/>
          <w:sz w:val="24"/>
          <w:szCs w:val="24"/>
        </w:rPr>
      </w:pPr>
    </w:p>
    <w:p w14:paraId="7F4B925F" w14:textId="77777777" w:rsidR="00EC2BA5" w:rsidRPr="000E5ACE" w:rsidRDefault="00EC2BA5" w:rsidP="0004756D">
      <w:pPr>
        <w:spacing w:line="352" w:lineRule="exact"/>
        <w:rPr>
          <w:sz w:val="20"/>
          <w:szCs w:val="20"/>
        </w:rPr>
      </w:pPr>
    </w:p>
    <w:p w14:paraId="113B303D" w14:textId="5347D705" w:rsidR="00EC2BA5" w:rsidRDefault="00000000" w:rsidP="0004756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 SKYRIUS</w:t>
      </w:r>
    </w:p>
    <w:p w14:paraId="26B65307" w14:textId="77777777" w:rsidR="00EC2BA5" w:rsidRDefault="00000000" w:rsidP="0004756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VAIZDO ĮRAŠŲ SAUGOJIMO IR IŠDAVIMO TVARKA</w:t>
      </w:r>
    </w:p>
    <w:p w14:paraId="3B9BF63B" w14:textId="77777777" w:rsidR="00EC2BA5" w:rsidRDefault="00EC2BA5" w:rsidP="0004756D">
      <w:pPr>
        <w:spacing w:line="289" w:lineRule="exact"/>
        <w:rPr>
          <w:sz w:val="20"/>
          <w:szCs w:val="20"/>
        </w:rPr>
      </w:pPr>
    </w:p>
    <w:p w14:paraId="6942023C" w14:textId="63052489" w:rsidR="00EC2BA5" w:rsidRDefault="001B11C7" w:rsidP="001B11C7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32.Vaizdo </w:t>
      </w:r>
      <w:proofErr w:type="spellStart"/>
      <w:r>
        <w:rPr>
          <w:rFonts w:eastAsia="Times New Roman"/>
          <w:sz w:val="24"/>
          <w:szCs w:val="24"/>
        </w:rPr>
        <w:t>įrašymo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įrenginyje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="00CC6425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 xml:space="preserve">VR)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skaitmeniniu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būdu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įrašomas</w:t>
      </w:r>
      <w:proofErr w:type="spellEnd"/>
      <w:r>
        <w:rPr>
          <w:rFonts w:eastAsia="Times New Roman"/>
          <w:sz w:val="24"/>
          <w:szCs w:val="24"/>
        </w:rPr>
        <w:t xml:space="preserve"> į </w:t>
      </w:r>
      <w:proofErr w:type="spellStart"/>
      <w:r>
        <w:rPr>
          <w:rFonts w:eastAsia="Times New Roman"/>
          <w:sz w:val="24"/>
          <w:szCs w:val="24"/>
        </w:rPr>
        <w:t>vidinį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kietąjį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diską</w:t>
      </w:r>
      <w:proofErr w:type="spellEnd"/>
      <w:r>
        <w:rPr>
          <w:rFonts w:eastAsia="Times New Roman"/>
          <w:sz w:val="24"/>
          <w:szCs w:val="24"/>
        </w:rPr>
        <w:t xml:space="preserve"> (HDD).</w:t>
      </w:r>
    </w:p>
    <w:p w14:paraId="245C989B" w14:textId="77777777" w:rsidR="00EC2BA5" w:rsidRDefault="00EC2BA5" w:rsidP="001B11C7">
      <w:pPr>
        <w:spacing w:line="13" w:lineRule="exact"/>
        <w:ind w:hanging="118"/>
        <w:rPr>
          <w:rFonts w:eastAsia="Times New Roman"/>
          <w:sz w:val="24"/>
          <w:szCs w:val="24"/>
        </w:rPr>
      </w:pPr>
    </w:p>
    <w:p w14:paraId="0F573FDD" w14:textId="5548F24C" w:rsidR="00EC2BA5" w:rsidRDefault="001B11C7" w:rsidP="001B11C7">
      <w:pPr>
        <w:tabs>
          <w:tab w:val="left" w:pos="1467"/>
        </w:tabs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33.Dėl </w:t>
      </w:r>
      <w:proofErr w:type="spellStart"/>
      <w:r>
        <w:rPr>
          <w:rFonts w:eastAsia="Times New Roman"/>
          <w:sz w:val="24"/>
          <w:szCs w:val="24"/>
        </w:rPr>
        <w:t>ribotos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kietojo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disko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talpos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įrenginys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automatiškai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ištrina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seniausius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įrašus</w:t>
      </w:r>
      <w:proofErr w:type="spellEnd"/>
      <w:r>
        <w:rPr>
          <w:rFonts w:eastAsia="Times New Roman"/>
          <w:sz w:val="24"/>
          <w:szCs w:val="24"/>
        </w:rPr>
        <w:t xml:space="preserve">, o į </w:t>
      </w:r>
      <w:proofErr w:type="spellStart"/>
      <w:r>
        <w:rPr>
          <w:rFonts w:eastAsia="Times New Roman"/>
          <w:sz w:val="24"/>
          <w:szCs w:val="24"/>
        </w:rPr>
        <w:t>atsilaisvinusią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vietą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naujausią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srautą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139B4B0" w14:textId="77777777" w:rsidR="00EC2BA5" w:rsidRDefault="00EC2BA5" w:rsidP="001B11C7">
      <w:pPr>
        <w:spacing w:line="13" w:lineRule="exact"/>
        <w:ind w:hanging="118"/>
        <w:rPr>
          <w:rFonts w:eastAsia="Times New Roman"/>
          <w:sz w:val="24"/>
          <w:szCs w:val="24"/>
        </w:rPr>
      </w:pPr>
    </w:p>
    <w:p w14:paraId="3DD58EA4" w14:textId="0EC70465" w:rsidR="00EC2BA5" w:rsidRDefault="001B11C7" w:rsidP="001B11C7">
      <w:pPr>
        <w:tabs>
          <w:tab w:val="left" w:pos="1527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34.Vaizdo </w:t>
      </w:r>
      <w:proofErr w:type="spellStart"/>
      <w:r>
        <w:rPr>
          <w:rFonts w:eastAsia="Times New Roman"/>
          <w:sz w:val="24"/>
          <w:szCs w:val="24"/>
        </w:rPr>
        <w:t>įrašai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kietuosiuose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diskuose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saugomi</w:t>
      </w:r>
      <w:proofErr w:type="spellEnd"/>
      <w:r>
        <w:rPr>
          <w:rFonts w:eastAsia="Times New Roman"/>
          <w:sz w:val="24"/>
          <w:szCs w:val="24"/>
        </w:rPr>
        <w:t xml:space="preserve"> 14 </w:t>
      </w:r>
      <w:proofErr w:type="spellStart"/>
      <w:r>
        <w:rPr>
          <w:rFonts w:eastAsia="Times New Roman"/>
          <w:sz w:val="24"/>
          <w:szCs w:val="24"/>
        </w:rPr>
        <w:t>kalendorinių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dienų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ilgiau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nei</w:t>
      </w:r>
      <w:proofErr w:type="spellEnd"/>
      <w:r>
        <w:rPr>
          <w:rFonts w:eastAsia="Times New Roman"/>
          <w:sz w:val="24"/>
          <w:szCs w:val="24"/>
        </w:rPr>
        <w:t xml:space="preserve"> 72 </w:t>
      </w:r>
      <w:proofErr w:type="spellStart"/>
      <w:r>
        <w:rPr>
          <w:rFonts w:eastAsia="Times New Roman"/>
          <w:sz w:val="24"/>
          <w:szCs w:val="24"/>
        </w:rPr>
        <w:t>valandos</w:t>
      </w:r>
      <w:proofErr w:type="spellEnd"/>
      <w:r>
        <w:rPr>
          <w:rFonts w:eastAsia="Times New Roman"/>
          <w:sz w:val="24"/>
          <w:szCs w:val="24"/>
        </w:rPr>
        <w:t xml:space="preserve"> tam, </w:t>
      </w:r>
      <w:proofErr w:type="spellStart"/>
      <w:r>
        <w:rPr>
          <w:rFonts w:eastAsia="Times New Roman"/>
          <w:sz w:val="24"/>
          <w:szCs w:val="24"/>
        </w:rPr>
        <w:t>kad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užtikrinti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reikalingos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informacijos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pateikimą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institucijoms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pažeidimo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aplinkybių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tikslu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4CE0717" w14:textId="77777777" w:rsidR="00EC2BA5" w:rsidRDefault="00EC2BA5" w:rsidP="001B11C7">
      <w:pPr>
        <w:spacing w:line="1" w:lineRule="exact"/>
        <w:ind w:hanging="118"/>
        <w:rPr>
          <w:rFonts w:eastAsia="Times New Roman"/>
          <w:sz w:val="24"/>
          <w:szCs w:val="24"/>
        </w:rPr>
      </w:pPr>
    </w:p>
    <w:p w14:paraId="2EF2CB35" w14:textId="6DC46C51" w:rsidR="00EC2BA5" w:rsidRDefault="001B11C7" w:rsidP="001B11C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35.Atsiradus </w:t>
      </w:r>
      <w:proofErr w:type="spellStart"/>
      <w:r>
        <w:rPr>
          <w:rFonts w:eastAsia="Times New Roman"/>
          <w:sz w:val="24"/>
          <w:szCs w:val="24"/>
        </w:rPr>
        <w:t>poreikiui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įrenginio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nustatymai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keičiami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36A7F87" w14:textId="77777777" w:rsidR="00EC2BA5" w:rsidRDefault="00EC2BA5" w:rsidP="001B11C7">
      <w:pPr>
        <w:spacing w:line="12" w:lineRule="exact"/>
        <w:ind w:hanging="118"/>
        <w:rPr>
          <w:rFonts w:eastAsia="Times New Roman"/>
          <w:sz w:val="24"/>
          <w:szCs w:val="24"/>
        </w:rPr>
      </w:pPr>
    </w:p>
    <w:p w14:paraId="17AB3EA1" w14:textId="3921AFFF" w:rsidR="00EC2BA5" w:rsidRDefault="001B11C7" w:rsidP="001B11C7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36.Vaizdo </w:t>
      </w:r>
      <w:proofErr w:type="spellStart"/>
      <w:r>
        <w:rPr>
          <w:rFonts w:eastAsia="Times New Roman"/>
          <w:sz w:val="24"/>
          <w:szCs w:val="24"/>
        </w:rPr>
        <w:t>įrašymo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įrenginys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leidžia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atlikti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paiešką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datą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laiką</w:t>
      </w:r>
      <w:proofErr w:type="spellEnd"/>
      <w:r>
        <w:rPr>
          <w:rFonts w:eastAsia="Times New Roman"/>
          <w:sz w:val="24"/>
          <w:szCs w:val="24"/>
        </w:rPr>
        <w:t xml:space="preserve"> 14 </w:t>
      </w:r>
      <w:proofErr w:type="spellStart"/>
      <w:r>
        <w:rPr>
          <w:rFonts w:eastAsia="Times New Roman"/>
          <w:sz w:val="24"/>
          <w:szCs w:val="24"/>
        </w:rPr>
        <w:t>kalendorinių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laikotarpyje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F8E5F23" w14:textId="77777777" w:rsidR="00EC2BA5" w:rsidRDefault="00EC2BA5" w:rsidP="001B11C7">
      <w:pPr>
        <w:spacing w:line="13" w:lineRule="exact"/>
        <w:ind w:hanging="118"/>
        <w:rPr>
          <w:rFonts w:eastAsia="Times New Roman"/>
          <w:sz w:val="24"/>
          <w:szCs w:val="24"/>
        </w:rPr>
      </w:pPr>
    </w:p>
    <w:p w14:paraId="33E4817B" w14:textId="32FA8558" w:rsidR="00EC2BA5" w:rsidRDefault="001B11C7" w:rsidP="001B11C7">
      <w:pPr>
        <w:tabs>
          <w:tab w:val="left" w:pos="1537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37.Duomenų </w:t>
      </w:r>
      <w:proofErr w:type="spellStart"/>
      <w:r>
        <w:rPr>
          <w:rFonts w:eastAsia="Times New Roman"/>
          <w:sz w:val="24"/>
          <w:szCs w:val="24"/>
        </w:rPr>
        <w:t>subjekto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rašytiniu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motyvuotu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prašymu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pateikus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tapatybę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patvirtinantį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dokumentą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įrašas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kopija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gali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išduodamas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suteikiama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peržiūrėti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kompiuteryje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60481543" w14:textId="77777777" w:rsidR="00EC2BA5" w:rsidRDefault="00EC2BA5" w:rsidP="001B11C7">
      <w:pPr>
        <w:spacing w:line="1" w:lineRule="exact"/>
        <w:ind w:hanging="118"/>
        <w:rPr>
          <w:rFonts w:eastAsia="Times New Roman"/>
          <w:sz w:val="24"/>
          <w:szCs w:val="24"/>
        </w:rPr>
      </w:pPr>
    </w:p>
    <w:p w14:paraId="4864936A" w14:textId="132ED104" w:rsidR="00EC2BA5" w:rsidRDefault="001B11C7" w:rsidP="001B11C7">
      <w:pPr>
        <w:tabs>
          <w:tab w:val="left" w:pos="16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37.</w:t>
      </w:r>
      <w:proofErr w:type="gramStart"/>
      <w:r>
        <w:rPr>
          <w:rFonts w:eastAsia="Times New Roman"/>
          <w:sz w:val="24"/>
          <w:szCs w:val="24"/>
        </w:rPr>
        <w:t>1.jeigu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išsaugotas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55782ECF" w14:textId="77777777" w:rsidR="00EC2BA5" w:rsidRDefault="00EC2BA5" w:rsidP="001B11C7">
      <w:pPr>
        <w:spacing w:line="12" w:lineRule="exact"/>
        <w:ind w:hanging="118"/>
        <w:rPr>
          <w:rFonts w:eastAsia="Times New Roman"/>
          <w:sz w:val="24"/>
          <w:szCs w:val="24"/>
        </w:rPr>
      </w:pPr>
    </w:p>
    <w:p w14:paraId="7EA8AB37" w14:textId="1949D832" w:rsidR="00EC2BA5" w:rsidRDefault="001B11C7" w:rsidP="001B11C7">
      <w:pPr>
        <w:tabs>
          <w:tab w:val="left" w:pos="1640"/>
        </w:tabs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37.</w:t>
      </w:r>
      <w:proofErr w:type="gramStart"/>
      <w:r>
        <w:rPr>
          <w:rFonts w:eastAsia="Times New Roman"/>
          <w:sz w:val="24"/>
          <w:szCs w:val="24"/>
        </w:rPr>
        <w:t>2.jeigu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jame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nėra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tretieji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asmenys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trečiųjų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rašytinis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sutikimas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tokį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įrašą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kopiją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išduoti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7BD4C07" w14:textId="77777777" w:rsidR="00EC2BA5" w:rsidRDefault="00EC2BA5" w:rsidP="001B11C7">
      <w:pPr>
        <w:spacing w:line="13" w:lineRule="exact"/>
        <w:ind w:hanging="118"/>
        <w:rPr>
          <w:rFonts w:eastAsia="Times New Roman"/>
          <w:sz w:val="24"/>
          <w:szCs w:val="24"/>
        </w:rPr>
      </w:pPr>
    </w:p>
    <w:p w14:paraId="241A6383" w14:textId="78661885" w:rsidR="00EC2BA5" w:rsidRDefault="001B11C7" w:rsidP="001B11C7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38.Duomenų </w:t>
      </w:r>
      <w:proofErr w:type="spellStart"/>
      <w:r>
        <w:rPr>
          <w:rFonts w:eastAsia="Times New Roman"/>
          <w:sz w:val="24"/>
          <w:szCs w:val="24"/>
        </w:rPr>
        <w:t>subjekto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norinčio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gauti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įrašą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kopiją</w:t>
      </w:r>
      <w:proofErr w:type="spellEnd"/>
      <w:r>
        <w:rPr>
          <w:rFonts w:eastAsia="Times New Roman"/>
          <w:sz w:val="24"/>
          <w:szCs w:val="24"/>
        </w:rPr>
        <w:t xml:space="preserve">), </w:t>
      </w:r>
      <w:proofErr w:type="spellStart"/>
      <w:r>
        <w:rPr>
          <w:rFonts w:eastAsia="Times New Roman"/>
          <w:sz w:val="24"/>
          <w:szCs w:val="24"/>
        </w:rPr>
        <w:t>kuriame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užfiksuotas</w:t>
      </w:r>
      <w:proofErr w:type="spellEnd"/>
      <w:r>
        <w:rPr>
          <w:rFonts w:eastAsia="Times New Roman"/>
          <w:sz w:val="24"/>
          <w:szCs w:val="24"/>
        </w:rPr>
        <w:t xml:space="preserve"> ne tik </w:t>
      </w:r>
      <w:proofErr w:type="spellStart"/>
      <w:r>
        <w:rPr>
          <w:rFonts w:eastAsia="Times New Roman"/>
          <w:sz w:val="24"/>
          <w:szCs w:val="24"/>
        </w:rPr>
        <w:t>jis</w:t>
      </w:r>
      <w:proofErr w:type="spellEnd"/>
      <w:r>
        <w:rPr>
          <w:rFonts w:eastAsia="Times New Roman"/>
          <w:sz w:val="24"/>
          <w:szCs w:val="24"/>
        </w:rPr>
        <w:t xml:space="preserve">, bet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tretieji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asmenys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motyvuotame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prašyme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nurodytas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naudojimo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tikslas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teikimo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gavimo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teisinis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pagrindas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prašomų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pateikti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apimtis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Prašymas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nagrinėjamas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terminais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368708F" w14:textId="77777777" w:rsidR="00EC2BA5" w:rsidRDefault="00EC2BA5" w:rsidP="001B11C7">
      <w:pPr>
        <w:spacing w:line="13" w:lineRule="exact"/>
        <w:ind w:hanging="118"/>
        <w:rPr>
          <w:rFonts w:eastAsia="Times New Roman"/>
          <w:sz w:val="24"/>
          <w:szCs w:val="24"/>
        </w:rPr>
      </w:pPr>
    </w:p>
    <w:p w14:paraId="2FF66F5B" w14:textId="77777777" w:rsidR="001B11C7" w:rsidRDefault="001B11C7" w:rsidP="001B11C7">
      <w:pPr>
        <w:tabs>
          <w:tab w:val="left" w:pos="1480"/>
        </w:tabs>
        <w:spacing w:line="249" w:lineRule="auto"/>
        <w:ind w:left="120" w:right="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 39.</w:t>
      </w:r>
      <w:r w:rsidRPr="001B11C7">
        <w:rPr>
          <w:rFonts w:eastAsia="Times New Roman"/>
          <w:sz w:val="23"/>
          <w:szCs w:val="23"/>
        </w:rPr>
        <w:t xml:space="preserve">Prašymas </w:t>
      </w:r>
      <w:proofErr w:type="spellStart"/>
      <w:r w:rsidRPr="001B11C7">
        <w:rPr>
          <w:rFonts w:eastAsia="Times New Roman"/>
          <w:sz w:val="23"/>
          <w:szCs w:val="23"/>
        </w:rPr>
        <w:t>gali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būti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netenkinamas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įstatymų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nustatytais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atvejais</w:t>
      </w:r>
      <w:proofErr w:type="spellEnd"/>
      <w:r w:rsidRPr="001B11C7">
        <w:rPr>
          <w:rFonts w:eastAsia="Times New Roman"/>
          <w:sz w:val="23"/>
          <w:szCs w:val="23"/>
        </w:rPr>
        <w:t xml:space="preserve">, kai </w:t>
      </w:r>
      <w:proofErr w:type="spellStart"/>
      <w:proofErr w:type="gramStart"/>
      <w:r w:rsidRPr="001B11C7">
        <w:rPr>
          <w:rFonts w:eastAsia="Times New Roman"/>
          <w:sz w:val="23"/>
          <w:szCs w:val="23"/>
        </w:rPr>
        <w:t>reikia</w:t>
      </w:r>
      <w:proofErr w:type="spellEnd"/>
      <w:r w:rsidRPr="001B11C7">
        <w:rPr>
          <w:rFonts w:eastAsia="Times New Roman"/>
          <w:sz w:val="23"/>
          <w:szCs w:val="23"/>
        </w:rPr>
        <w:t xml:space="preserve">  </w:t>
      </w:r>
      <w:proofErr w:type="spellStart"/>
      <w:r w:rsidRPr="001B11C7">
        <w:rPr>
          <w:rFonts w:eastAsia="Times New Roman"/>
          <w:sz w:val="23"/>
          <w:szCs w:val="23"/>
        </w:rPr>
        <w:t>užtikrinti</w:t>
      </w:r>
      <w:proofErr w:type="spellEnd"/>
      <w:proofErr w:type="gramEnd"/>
      <w:r w:rsidRPr="001B11C7">
        <w:rPr>
          <w:rFonts w:eastAsia="Times New Roman"/>
          <w:sz w:val="23"/>
          <w:szCs w:val="23"/>
        </w:rPr>
        <w:t xml:space="preserve">: </w:t>
      </w:r>
    </w:p>
    <w:p w14:paraId="78B2DADD" w14:textId="1C1ACF87" w:rsidR="00EC2BA5" w:rsidRPr="001B11C7" w:rsidRDefault="001B11C7" w:rsidP="001B11C7">
      <w:pPr>
        <w:tabs>
          <w:tab w:val="left" w:pos="1480"/>
        </w:tabs>
        <w:spacing w:line="249" w:lineRule="auto"/>
        <w:ind w:left="120" w:right="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 </w:t>
      </w:r>
      <w:r w:rsidRPr="001B11C7">
        <w:rPr>
          <w:rFonts w:eastAsia="Times New Roman"/>
          <w:sz w:val="23"/>
          <w:szCs w:val="23"/>
        </w:rPr>
        <w:t>39.</w:t>
      </w:r>
      <w:proofErr w:type="gramStart"/>
      <w:r w:rsidRPr="001B11C7">
        <w:rPr>
          <w:rFonts w:eastAsia="Times New Roman"/>
          <w:sz w:val="23"/>
          <w:szCs w:val="23"/>
        </w:rPr>
        <w:t>1.viešąją</w:t>
      </w:r>
      <w:proofErr w:type="gram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tvarką</w:t>
      </w:r>
      <w:proofErr w:type="spellEnd"/>
      <w:r w:rsidRPr="001B11C7">
        <w:rPr>
          <w:rFonts w:eastAsia="Times New Roman"/>
          <w:sz w:val="23"/>
          <w:szCs w:val="23"/>
        </w:rPr>
        <w:t xml:space="preserve">, </w:t>
      </w:r>
      <w:proofErr w:type="spellStart"/>
      <w:r w:rsidRPr="001B11C7">
        <w:rPr>
          <w:rFonts w:eastAsia="Times New Roman"/>
          <w:sz w:val="23"/>
          <w:szCs w:val="23"/>
        </w:rPr>
        <w:t>nusikaltimų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prevenciją</w:t>
      </w:r>
      <w:proofErr w:type="spellEnd"/>
      <w:r w:rsidRPr="001B11C7">
        <w:rPr>
          <w:rFonts w:eastAsia="Times New Roman"/>
          <w:sz w:val="23"/>
          <w:szCs w:val="23"/>
        </w:rPr>
        <w:t xml:space="preserve">, </w:t>
      </w:r>
      <w:proofErr w:type="spellStart"/>
      <w:r w:rsidRPr="001B11C7">
        <w:rPr>
          <w:rFonts w:eastAsia="Times New Roman"/>
          <w:sz w:val="23"/>
          <w:szCs w:val="23"/>
        </w:rPr>
        <w:t>tyrimą</w:t>
      </w:r>
      <w:proofErr w:type="spellEnd"/>
      <w:r w:rsidRPr="001B11C7">
        <w:rPr>
          <w:rFonts w:eastAsia="Times New Roman"/>
          <w:sz w:val="23"/>
          <w:szCs w:val="23"/>
        </w:rPr>
        <w:t xml:space="preserve">, </w:t>
      </w:r>
      <w:proofErr w:type="spellStart"/>
      <w:r w:rsidRPr="001B11C7">
        <w:rPr>
          <w:rFonts w:eastAsia="Times New Roman"/>
          <w:sz w:val="23"/>
          <w:szCs w:val="23"/>
        </w:rPr>
        <w:t>nustatymą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ar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baudžiamąjį</w:t>
      </w:r>
      <w:proofErr w:type="spellEnd"/>
      <w:r w:rsidRPr="001B11C7">
        <w:rPr>
          <w:rFonts w:eastAsia="Times New Roman"/>
          <w:sz w:val="23"/>
          <w:szCs w:val="23"/>
        </w:rPr>
        <w:t xml:space="preserve"> </w:t>
      </w:r>
      <w:proofErr w:type="spellStart"/>
      <w:r w:rsidRPr="001B11C7">
        <w:rPr>
          <w:rFonts w:eastAsia="Times New Roman"/>
          <w:sz w:val="23"/>
          <w:szCs w:val="23"/>
        </w:rPr>
        <w:t>persekiojimą</w:t>
      </w:r>
      <w:proofErr w:type="spellEnd"/>
      <w:r w:rsidRPr="001B11C7">
        <w:rPr>
          <w:rFonts w:eastAsia="Times New Roman"/>
          <w:sz w:val="23"/>
          <w:szCs w:val="23"/>
        </w:rPr>
        <w:t>;</w:t>
      </w:r>
    </w:p>
    <w:p w14:paraId="008343FB" w14:textId="77777777" w:rsidR="00EC2BA5" w:rsidRDefault="00000000" w:rsidP="001B11C7">
      <w:pPr>
        <w:numPr>
          <w:ilvl w:val="0"/>
          <w:numId w:val="26"/>
        </w:numPr>
        <w:spacing w:line="237" w:lineRule="auto"/>
        <w:ind w:left="567" w:hanging="42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tarnybinės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profesinės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etikos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pažeidimų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prevenciją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tyrimą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nustatymą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15DB113C" w14:textId="77777777" w:rsidR="00EC2BA5" w:rsidRDefault="00EC2BA5" w:rsidP="001B11C7">
      <w:pPr>
        <w:ind w:hanging="1518"/>
      </w:pPr>
    </w:p>
    <w:p w14:paraId="655EE8B2" w14:textId="385F57DC" w:rsidR="00EC2BA5" w:rsidRDefault="001B11C7" w:rsidP="001B11C7">
      <w:pPr>
        <w:ind w:left="1120" w:hanging="15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39.3.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laisvių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apsaugą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511E98E" w14:textId="77777777" w:rsidR="00EC2BA5" w:rsidRDefault="00EC2BA5">
      <w:pPr>
        <w:spacing w:line="37" w:lineRule="exact"/>
        <w:rPr>
          <w:sz w:val="20"/>
          <w:szCs w:val="20"/>
        </w:rPr>
      </w:pPr>
    </w:p>
    <w:p w14:paraId="1B39ADDA" w14:textId="02EA7B57" w:rsidR="00EC2BA5" w:rsidRDefault="001B11C7" w:rsidP="001B11C7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40.</w:t>
      </w:r>
      <w:r w:rsidR="009D096D">
        <w:rPr>
          <w:rFonts w:eastAsia="Times New Roman"/>
          <w:sz w:val="24"/>
          <w:szCs w:val="24"/>
        </w:rPr>
        <w:t>Mokykla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atsisakydama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tenkinti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prašymą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pateikia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tokio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atsisakymo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motyvus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nurodo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atsisakymo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pateikti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informaciją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apskundimo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tvarką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ECF3FB1" w14:textId="77777777" w:rsidR="00EC2BA5" w:rsidRDefault="00EC2BA5" w:rsidP="001B11C7">
      <w:pPr>
        <w:spacing w:line="13" w:lineRule="exact"/>
        <w:ind w:hanging="260"/>
        <w:rPr>
          <w:rFonts w:eastAsia="Times New Roman"/>
          <w:sz w:val="24"/>
          <w:szCs w:val="24"/>
        </w:rPr>
      </w:pPr>
    </w:p>
    <w:p w14:paraId="3FCB2552" w14:textId="75E29C91" w:rsidR="00EC2BA5" w:rsidRDefault="001B11C7" w:rsidP="001B11C7">
      <w:pPr>
        <w:tabs>
          <w:tab w:val="left" w:pos="1505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41.Teisėsaugos </w:t>
      </w:r>
      <w:proofErr w:type="spellStart"/>
      <w:r>
        <w:rPr>
          <w:rFonts w:eastAsia="Times New Roman"/>
          <w:sz w:val="24"/>
          <w:szCs w:val="24"/>
        </w:rPr>
        <w:t>institucijų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motyvuotu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prašymu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stebėjimo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įrašas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kopija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gali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išduodamas</w:t>
      </w:r>
      <w:proofErr w:type="spellEnd"/>
      <w:r>
        <w:rPr>
          <w:rFonts w:eastAsia="Times New Roman"/>
          <w:sz w:val="24"/>
          <w:szCs w:val="24"/>
        </w:rPr>
        <w:t xml:space="preserve"> be </w:t>
      </w:r>
      <w:proofErr w:type="spellStart"/>
      <w:r>
        <w:rPr>
          <w:rFonts w:eastAsia="Times New Roman"/>
          <w:sz w:val="24"/>
          <w:szCs w:val="24"/>
        </w:rPr>
        <w:t>vaizde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sutikimo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F638138" w14:textId="77777777" w:rsidR="00EC2BA5" w:rsidRDefault="00EC2BA5" w:rsidP="001B11C7">
      <w:pPr>
        <w:spacing w:line="13" w:lineRule="exact"/>
        <w:ind w:hanging="260"/>
        <w:rPr>
          <w:rFonts w:eastAsia="Times New Roman"/>
          <w:sz w:val="24"/>
          <w:szCs w:val="24"/>
        </w:rPr>
      </w:pPr>
    </w:p>
    <w:p w14:paraId="576137A8" w14:textId="384B5B90" w:rsidR="00EC2BA5" w:rsidRDefault="001B11C7" w:rsidP="001B11C7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42.Duomenų </w:t>
      </w:r>
      <w:proofErr w:type="spellStart"/>
      <w:r>
        <w:rPr>
          <w:rFonts w:eastAsia="Times New Roman"/>
          <w:sz w:val="24"/>
          <w:szCs w:val="24"/>
        </w:rPr>
        <w:t>subjekto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teisėsaugos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institucijų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rašytinį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motyvuotą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prašymą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išduoti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kameromis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užfiksuotą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įrašą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kopiją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registruoja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administravimą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saugojimą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atsakingas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9D096D">
        <w:rPr>
          <w:rFonts w:eastAsia="Times New Roman"/>
          <w:color w:val="FF0000"/>
          <w:sz w:val="24"/>
          <w:szCs w:val="24"/>
        </w:rPr>
        <w:t>Aprašo</w:t>
      </w:r>
      <w:proofErr w:type="spellEnd"/>
      <w:r w:rsidRPr="009D096D">
        <w:rPr>
          <w:rFonts w:eastAsia="Times New Roman"/>
          <w:color w:val="FF0000"/>
          <w:sz w:val="24"/>
          <w:szCs w:val="24"/>
        </w:rPr>
        <w:t xml:space="preserve"> 2 </w:t>
      </w:r>
      <w:proofErr w:type="spellStart"/>
      <w:r w:rsidRPr="009D096D">
        <w:rPr>
          <w:rFonts w:eastAsia="Times New Roman"/>
          <w:color w:val="FF0000"/>
          <w:sz w:val="24"/>
          <w:szCs w:val="24"/>
        </w:rPr>
        <w:t>priedo</w:t>
      </w:r>
      <w:proofErr w:type="spellEnd"/>
      <w:r w:rsidRPr="009D096D">
        <w:rPr>
          <w:rFonts w:eastAsia="Times New Roman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lentelėje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nustatyta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7A0FAAD" w14:textId="77777777" w:rsidR="00EC2BA5" w:rsidRDefault="00EC2BA5" w:rsidP="001B11C7">
      <w:pPr>
        <w:spacing w:line="11" w:lineRule="exact"/>
        <w:ind w:hanging="260"/>
        <w:rPr>
          <w:rFonts w:eastAsia="Times New Roman"/>
          <w:sz w:val="24"/>
          <w:szCs w:val="24"/>
        </w:rPr>
      </w:pPr>
    </w:p>
    <w:p w14:paraId="05BDA61A" w14:textId="74F044E6" w:rsidR="00EC2BA5" w:rsidRDefault="001B11C7" w:rsidP="001B11C7">
      <w:pPr>
        <w:tabs>
          <w:tab w:val="left" w:pos="152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43.Vaizdo </w:t>
      </w:r>
      <w:proofErr w:type="spellStart"/>
      <w:r>
        <w:rPr>
          <w:rFonts w:eastAsia="Times New Roman"/>
          <w:sz w:val="24"/>
          <w:szCs w:val="24"/>
        </w:rPr>
        <w:t>įrašo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kopijos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parengimo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išlaidas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atitinka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laikmenos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kainą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pagal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įsigijimo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dokumentus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apmoka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subjektas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norintis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gauti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vaizdo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įrašą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kopiją</w:t>
      </w:r>
      <w:proofErr w:type="spellEnd"/>
      <w:r>
        <w:rPr>
          <w:rFonts w:eastAsia="Times New Roman"/>
          <w:sz w:val="24"/>
          <w:szCs w:val="24"/>
        </w:rPr>
        <w:t>).</w:t>
      </w:r>
    </w:p>
    <w:p w14:paraId="5799F275" w14:textId="77777777" w:rsidR="00EC2BA5" w:rsidRDefault="00EC2BA5" w:rsidP="001B11C7">
      <w:pPr>
        <w:spacing w:line="278" w:lineRule="exact"/>
        <w:ind w:hanging="260"/>
        <w:rPr>
          <w:sz w:val="20"/>
          <w:szCs w:val="20"/>
        </w:rPr>
      </w:pPr>
    </w:p>
    <w:p w14:paraId="47F7697D" w14:textId="4AF7D6CE" w:rsidR="00EC2BA5" w:rsidRDefault="0000000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 SKYRIUS</w:t>
      </w:r>
    </w:p>
    <w:p w14:paraId="7996CB54" w14:textId="77777777" w:rsidR="00EC2BA5" w:rsidRDefault="00000000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BAIGIAMOSIOS NUOSTATOS</w:t>
      </w:r>
    </w:p>
    <w:p w14:paraId="29035D70" w14:textId="77777777" w:rsidR="00EC2BA5" w:rsidRDefault="00EC2BA5">
      <w:pPr>
        <w:spacing w:line="288" w:lineRule="exact"/>
        <w:rPr>
          <w:sz w:val="20"/>
          <w:szCs w:val="20"/>
        </w:rPr>
      </w:pPr>
    </w:p>
    <w:p w14:paraId="01245859" w14:textId="77777777" w:rsidR="00EC2BA5" w:rsidRDefault="00000000" w:rsidP="001B11C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44. </w:t>
      </w:r>
      <w:proofErr w:type="spellStart"/>
      <w:r>
        <w:rPr>
          <w:rFonts w:eastAsia="Times New Roman"/>
          <w:sz w:val="24"/>
          <w:szCs w:val="24"/>
        </w:rPr>
        <w:t>Praradus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dėl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force majeure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aplinkybių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asmuo</w:t>
      </w:r>
      <w:proofErr w:type="spellEnd"/>
      <w:r>
        <w:rPr>
          <w:rFonts w:eastAsia="Times New Roman"/>
          <w:sz w:val="24"/>
          <w:szCs w:val="24"/>
        </w:rPr>
        <w:t xml:space="preserve"> (-</w:t>
      </w:r>
      <w:proofErr w:type="spellStart"/>
      <w:r>
        <w:rPr>
          <w:rFonts w:eastAsia="Times New Roman"/>
          <w:sz w:val="24"/>
          <w:szCs w:val="24"/>
        </w:rPr>
        <w:t>enys</w:t>
      </w:r>
      <w:proofErr w:type="spellEnd"/>
      <w:r>
        <w:rPr>
          <w:rFonts w:eastAsia="Times New Roman"/>
          <w:sz w:val="24"/>
          <w:szCs w:val="24"/>
        </w:rPr>
        <w:t xml:space="preserve">), </w:t>
      </w:r>
      <w:proofErr w:type="spellStart"/>
      <w:r>
        <w:rPr>
          <w:rFonts w:eastAsia="Times New Roman"/>
          <w:sz w:val="24"/>
          <w:szCs w:val="24"/>
        </w:rPr>
        <w:t>atsakingas</w:t>
      </w:r>
      <w:proofErr w:type="spellEnd"/>
      <w:r>
        <w:rPr>
          <w:rFonts w:eastAsia="Times New Roman"/>
          <w:sz w:val="24"/>
          <w:szCs w:val="24"/>
        </w:rPr>
        <w:t xml:space="preserve"> (-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už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informacinės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sistemos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kurioje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saugomi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tvarkomi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priežiūrą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techninį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aptarnavimą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imtis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priemonių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kad</w:t>
      </w:r>
      <w:proofErr w:type="spellEnd"/>
      <w:r>
        <w:rPr>
          <w:rFonts w:eastAsia="Times New Roman"/>
          <w:sz w:val="24"/>
          <w:szCs w:val="24"/>
        </w:rPr>
        <w:t xml:space="preserve"> per </w:t>
      </w:r>
      <w:proofErr w:type="spellStart"/>
      <w:r>
        <w:rPr>
          <w:rFonts w:eastAsia="Times New Roman"/>
          <w:sz w:val="24"/>
          <w:szCs w:val="24"/>
        </w:rPr>
        <w:t>kuo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įmanoma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trumpesnį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laiką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būtų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atkurti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prarasti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asmens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duomenys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A5E0CD2" w14:textId="77777777" w:rsidR="00EC2BA5" w:rsidRDefault="00EC2BA5" w:rsidP="001B11C7">
      <w:pPr>
        <w:spacing w:line="2" w:lineRule="exact"/>
        <w:rPr>
          <w:sz w:val="20"/>
          <w:szCs w:val="20"/>
        </w:rPr>
      </w:pPr>
    </w:p>
    <w:p w14:paraId="77D9A4CA" w14:textId="47056E0B" w:rsidR="00EC2BA5" w:rsidRDefault="00000000" w:rsidP="00B9715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45. </w:t>
      </w:r>
      <w:proofErr w:type="spellStart"/>
      <w:r w:rsidR="00B97155">
        <w:rPr>
          <w:rFonts w:eastAsia="Times New Roman"/>
          <w:sz w:val="24"/>
          <w:szCs w:val="24"/>
        </w:rPr>
        <w:t>Mokyklos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darbuotojai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eastAsia="Times New Roman"/>
          <w:sz w:val="24"/>
          <w:szCs w:val="24"/>
        </w:rPr>
        <w:t>pažeidę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Aprašo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reikalavimus</w:t>
      </w:r>
      <w:proofErr w:type="spellEnd"/>
      <w:r>
        <w:rPr>
          <w:rFonts w:eastAsia="Times New Roman"/>
          <w:sz w:val="24"/>
          <w:szCs w:val="24"/>
        </w:rPr>
        <w:t xml:space="preserve">,  </w:t>
      </w:r>
      <w:proofErr w:type="spellStart"/>
      <w:r>
        <w:rPr>
          <w:rFonts w:eastAsia="Times New Roman"/>
          <w:sz w:val="24"/>
          <w:szCs w:val="24"/>
        </w:rPr>
        <w:t>atsako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teisės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aktų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nustatyta</w:t>
      </w:r>
      <w:proofErr w:type="spellEnd"/>
      <w:r w:rsidR="00B97155"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tvarka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99F0636" w14:textId="0E504F23" w:rsidR="00EC2BA5" w:rsidRDefault="001B11C7" w:rsidP="001B11C7">
      <w:pPr>
        <w:tabs>
          <w:tab w:val="left" w:pos="15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46.</w:t>
      </w:r>
      <w:r w:rsidRPr="001B11C7">
        <w:rPr>
          <w:rFonts w:eastAsia="Times New Roman"/>
          <w:sz w:val="24"/>
          <w:szCs w:val="24"/>
        </w:rPr>
        <w:t xml:space="preserve">Pasikeitusiomis </w:t>
      </w:r>
      <w:proofErr w:type="spellStart"/>
      <w:r w:rsidRPr="001B11C7">
        <w:rPr>
          <w:rFonts w:eastAsia="Times New Roman"/>
          <w:sz w:val="24"/>
          <w:szCs w:val="24"/>
        </w:rPr>
        <w:t>teisės</w:t>
      </w:r>
      <w:proofErr w:type="spellEnd"/>
      <w:r w:rsidRPr="001B11C7">
        <w:rPr>
          <w:rFonts w:eastAsia="Times New Roman"/>
          <w:sz w:val="24"/>
          <w:szCs w:val="24"/>
        </w:rPr>
        <w:t xml:space="preserve"> </w:t>
      </w:r>
      <w:proofErr w:type="spellStart"/>
      <w:r w:rsidRPr="001B11C7">
        <w:rPr>
          <w:rFonts w:eastAsia="Times New Roman"/>
          <w:sz w:val="24"/>
          <w:szCs w:val="24"/>
        </w:rPr>
        <w:t>aktų</w:t>
      </w:r>
      <w:proofErr w:type="spellEnd"/>
      <w:r w:rsidRPr="001B11C7">
        <w:rPr>
          <w:rFonts w:eastAsia="Times New Roman"/>
          <w:sz w:val="24"/>
          <w:szCs w:val="24"/>
        </w:rPr>
        <w:t xml:space="preserve"> </w:t>
      </w:r>
      <w:proofErr w:type="spellStart"/>
      <w:r w:rsidRPr="001B11C7">
        <w:rPr>
          <w:rFonts w:eastAsia="Times New Roman"/>
          <w:sz w:val="24"/>
          <w:szCs w:val="24"/>
        </w:rPr>
        <w:t>nuostatomis</w:t>
      </w:r>
      <w:proofErr w:type="spellEnd"/>
      <w:r w:rsidRPr="001B11C7">
        <w:rPr>
          <w:rFonts w:eastAsia="Times New Roman"/>
          <w:sz w:val="24"/>
          <w:szCs w:val="24"/>
        </w:rPr>
        <w:t xml:space="preserve"> </w:t>
      </w:r>
      <w:proofErr w:type="spellStart"/>
      <w:r w:rsidRPr="001B11C7">
        <w:rPr>
          <w:rFonts w:eastAsia="Times New Roman"/>
          <w:sz w:val="24"/>
          <w:szCs w:val="24"/>
        </w:rPr>
        <w:t>vadovaujamasi</w:t>
      </w:r>
      <w:proofErr w:type="spellEnd"/>
      <w:r w:rsidRPr="001B11C7">
        <w:rPr>
          <w:rFonts w:eastAsia="Times New Roman"/>
          <w:sz w:val="24"/>
          <w:szCs w:val="24"/>
        </w:rPr>
        <w:t xml:space="preserve"> </w:t>
      </w:r>
      <w:proofErr w:type="spellStart"/>
      <w:r w:rsidRPr="001B11C7">
        <w:rPr>
          <w:rFonts w:eastAsia="Times New Roman"/>
          <w:sz w:val="24"/>
          <w:szCs w:val="24"/>
        </w:rPr>
        <w:t>iš</w:t>
      </w:r>
      <w:proofErr w:type="spellEnd"/>
      <w:r w:rsidRPr="001B11C7">
        <w:rPr>
          <w:rFonts w:eastAsia="Times New Roman"/>
          <w:sz w:val="24"/>
          <w:szCs w:val="24"/>
        </w:rPr>
        <w:t xml:space="preserve"> </w:t>
      </w:r>
      <w:proofErr w:type="spellStart"/>
      <w:r w:rsidRPr="001B11C7">
        <w:rPr>
          <w:rFonts w:eastAsia="Times New Roman"/>
          <w:sz w:val="24"/>
          <w:szCs w:val="24"/>
        </w:rPr>
        <w:t>karto</w:t>
      </w:r>
      <w:proofErr w:type="spellEnd"/>
      <w:r w:rsidRPr="001B11C7">
        <w:rPr>
          <w:rFonts w:eastAsia="Times New Roman"/>
          <w:sz w:val="24"/>
          <w:szCs w:val="24"/>
        </w:rPr>
        <w:t xml:space="preserve">, </w:t>
      </w:r>
      <w:proofErr w:type="spellStart"/>
      <w:r w:rsidRPr="001B11C7">
        <w:rPr>
          <w:rFonts w:eastAsia="Times New Roman"/>
          <w:sz w:val="24"/>
          <w:szCs w:val="24"/>
        </w:rPr>
        <w:t>nelaukiant</w:t>
      </w:r>
      <w:proofErr w:type="spellEnd"/>
      <w:r w:rsidRPr="001B11C7">
        <w:rPr>
          <w:rFonts w:eastAsia="Times New Roman"/>
          <w:sz w:val="24"/>
          <w:szCs w:val="24"/>
        </w:rPr>
        <w:t xml:space="preserve"> </w:t>
      </w:r>
      <w:proofErr w:type="spellStart"/>
      <w:r w:rsidRPr="001B11C7">
        <w:rPr>
          <w:rFonts w:eastAsia="Times New Roman"/>
          <w:sz w:val="24"/>
          <w:szCs w:val="24"/>
        </w:rPr>
        <w:t>Aprašo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pakeitimo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4BDFFFD" w14:textId="77777777" w:rsidR="00EC2BA5" w:rsidRDefault="00EC2BA5">
      <w:pPr>
        <w:spacing w:line="200" w:lineRule="exact"/>
        <w:rPr>
          <w:sz w:val="20"/>
          <w:szCs w:val="20"/>
        </w:rPr>
      </w:pPr>
    </w:p>
    <w:p w14:paraId="7219E6A8" w14:textId="48C9010F" w:rsidR="00EC2BA5" w:rsidRDefault="00000000" w:rsidP="00B97155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</w:t>
      </w:r>
    </w:p>
    <w:sectPr w:rsidR="00EC2BA5" w:rsidSect="00324535">
      <w:pgSz w:w="11900" w:h="16838"/>
      <w:pgMar w:top="1134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4D"/>
    <w:multiLevelType w:val="hybridMultilevel"/>
    <w:tmpl w:val="D05042AC"/>
    <w:lvl w:ilvl="0" w:tplc="15B29C32">
      <w:start w:val="9"/>
      <w:numFmt w:val="decimal"/>
      <w:lvlText w:val="%1."/>
      <w:lvlJc w:val="left"/>
    </w:lvl>
    <w:lvl w:ilvl="1" w:tplc="921E2CA0">
      <w:numFmt w:val="decimal"/>
      <w:lvlText w:val=""/>
      <w:lvlJc w:val="left"/>
    </w:lvl>
    <w:lvl w:ilvl="2" w:tplc="6B2E3F44">
      <w:numFmt w:val="decimal"/>
      <w:lvlText w:val=""/>
      <w:lvlJc w:val="left"/>
    </w:lvl>
    <w:lvl w:ilvl="3" w:tplc="94FE7976">
      <w:numFmt w:val="decimal"/>
      <w:lvlText w:val=""/>
      <w:lvlJc w:val="left"/>
    </w:lvl>
    <w:lvl w:ilvl="4" w:tplc="1DDCDFEC">
      <w:numFmt w:val="decimal"/>
      <w:lvlText w:val=""/>
      <w:lvlJc w:val="left"/>
    </w:lvl>
    <w:lvl w:ilvl="5" w:tplc="FA0EB480">
      <w:numFmt w:val="decimal"/>
      <w:lvlText w:val=""/>
      <w:lvlJc w:val="left"/>
    </w:lvl>
    <w:lvl w:ilvl="6" w:tplc="34AC0BE2">
      <w:numFmt w:val="decimal"/>
      <w:lvlText w:val=""/>
      <w:lvlJc w:val="left"/>
    </w:lvl>
    <w:lvl w:ilvl="7" w:tplc="2236DC32">
      <w:numFmt w:val="decimal"/>
      <w:lvlText w:val=""/>
      <w:lvlJc w:val="left"/>
    </w:lvl>
    <w:lvl w:ilvl="8" w:tplc="29FE5BA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3F3E91A8"/>
    <w:lvl w:ilvl="0" w:tplc="64AA3F12">
      <w:start w:val="1"/>
      <w:numFmt w:val="decimal"/>
      <w:lvlText w:val="21.%1."/>
      <w:lvlJc w:val="left"/>
    </w:lvl>
    <w:lvl w:ilvl="1" w:tplc="0610E526">
      <w:numFmt w:val="decimal"/>
      <w:lvlText w:val=""/>
      <w:lvlJc w:val="left"/>
    </w:lvl>
    <w:lvl w:ilvl="2" w:tplc="8C868BD6">
      <w:numFmt w:val="decimal"/>
      <w:lvlText w:val=""/>
      <w:lvlJc w:val="left"/>
    </w:lvl>
    <w:lvl w:ilvl="3" w:tplc="FA9A7808">
      <w:numFmt w:val="decimal"/>
      <w:lvlText w:val=""/>
      <w:lvlJc w:val="left"/>
    </w:lvl>
    <w:lvl w:ilvl="4" w:tplc="49DCCE4A">
      <w:numFmt w:val="decimal"/>
      <w:lvlText w:val=""/>
      <w:lvlJc w:val="left"/>
    </w:lvl>
    <w:lvl w:ilvl="5" w:tplc="63AAE4EE">
      <w:numFmt w:val="decimal"/>
      <w:lvlText w:val=""/>
      <w:lvlJc w:val="left"/>
    </w:lvl>
    <w:lvl w:ilvl="6" w:tplc="10B8C96C">
      <w:numFmt w:val="decimal"/>
      <w:lvlText w:val=""/>
      <w:lvlJc w:val="left"/>
    </w:lvl>
    <w:lvl w:ilvl="7" w:tplc="B1D24490">
      <w:numFmt w:val="decimal"/>
      <w:lvlText w:val=""/>
      <w:lvlJc w:val="left"/>
    </w:lvl>
    <w:lvl w:ilvl="8" w:tplc="A39662A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992810A8"/>
    <w:lvl w:ilvl="0" w:tplc="83A24FAC">
      <w:start w:val="1"/>
      <w:numFmt w:val="decimal"/>
      <w:lvlText w:val="%1"/>
      <w:lvlJc w:val="left"/>
    </w:lvl>
    <w:lvl w:ilvl="1" w:tplc="0E9CE3C6">
      <w:start w:val="9"/>
      <w:numFmt w:val="upperLetter"/>
      <w:lvlText w:val="%2"/>
      <w:lvlJc w:val="left"/>
    </w:lvl>
    <w:lvl w:ilvl="2" w:tplc="C9C2C602">
      <w:numFmt w:val="decimal"/>
      <w:lvlText w:val=""/>
      <w:lvlJc w:val="left"/>
    </w:lvl>
    <w:lvl w:ilvl="3" w:tplc="EEDACEF8">
      <w:numFmt w:val="decimal"/>
      <w:lvlText w:val=""/>
      <w:lvlJc w:val="left"/>
    </w:lvl>
    <w:lvl w:ilvl="4" w:tplc="AA7009D2">
      <w:numFmt w:val="decimal"/>
      <w:lvlText w:val=""/>
      <w:lvlJc w:val="left"/>
    </w:lvl>
    <w:lvl w:ilvl="5" w:tplc="FDCAE308">
      <w:numFmt w:val="decimal"/>
      <w:lvlText w:val=""/>
      <w:lvlJc w:val="left"/>
    </w:lvl>
    <w:lvl w:ilvl="6" w:tplc="507E7756">
      <w:numFmt w:val="decimal"/>
      <w:lvlText w:val=""/>
      <w:lvlJc w:val="left"/>
    </w:lvl>
    <w:lvl w:ilvl="7" w:tplc="C332D992">
      <w:numFmt w:val="decimal"/>
      <w:lvlText w:val=""/>
      <w:lvlJc w:val="left"/>
    </w:lvl>
    <w:lvl w:ilvl="8" w:tplc="52141F7C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703AF9E0"/>
    <w:lvl w:ilvl="0" w:tplc="ACC0CD2E">
      <w:start w:val="26"/>
      <w:numFmt w:val="decimal"/>
      <w:lvlText w:val="%1."/>
      <w:lvlJc w:val="left"/>
    </w:lvl>
    <w:lvl w:ilvl="1" w:tplc="F6BE5EF0">
      <w:numFmt w:val="decimal"/>
      <w:lvlText w:val=""/>
      <w:lvlJc w:val="left"/>
    </w:lvl>
    <w:lvl w:ilvl="2" w:tplc="A91C0B62">
      <w:numFmt w:val="decimal"/>
      <w:lvlText w:val=""/>
      <w:lvlJc w:val="left"/>
    </w:lvl>
    <w:lvl w:ilvl="3" w:tplc="03F04DAE">
      <w:numFmt w:val="decimal"/>
      <w:lvlText w:val=""/>
      <w:lvlJc w:val="left"/>
    </w:lvl>
    <w:lvl w:ilvl="4" w:tplc="853A8B7E">
      <w:numFmt w:val="decimal"/>
      <w:lvlText w:val=""/>
      <w:lvlJc w:val="left"/>
    </w:lvl>
    <w:lvl w:ilvl="5" w:tplc="0476783C">
      <w:numFmt w:val="decimal"/>
      <w:lvlText w:val=""/>
      <w:lvlJc w:val="left"/>
    </w:lvl>
    <w:lvl w:ilvl="6" w:tplc="187A464C">
      <w:numFmt w:val="decimal"/>
      <w:lvlText w:val=""/>
      <w:lvlJc w:val="left"/>
    </w:lvl>
    <w:lvl w:ilvl="7" w:tplc="2F2E5DF2">
      <w:numFmt w:val="decimal"/>
      <w:lvlText w:val=""/>
      <w:lvlJc w:val="left"/>
    </w:lvl>
    <w:lvl w:ilvl="8" w:tplc="93B28858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9A0EB308"/>
    <w:lvl w:ilvl="0" w:tplc="CF0C83CA">
      <w:start w:val="2"/>
      <w:numFmt w:val="decimal"/>
      <w:lvlText w:val="21.%1."/>
      <w:lvlJc w:val="left"/>
    </w:lvl>
    <w:lvl w:ilvl="1" w:tplc="8500BD64">
      <w:numFmt w:val="decimal"/>
      <w:lvlText w:val=""/>
      <w:lvlJc w:val="left"/>
    </w:lvl>
    <w:lvl w:ilvl="2" w:tplc="1EBA1AEE">
      <w:numFmt w:val="decimal"/>
      <w:lvlText w:val=""/>
      <w:lvlJc w:val="left"/>
    </w:lvl>
    <w:lvl w:ilvl="3" w:tplc="A3F4502E">
      <w:numFmt w:val="decimal"/>
      <w:lvlText w:val=""/>
      <w:lvlJc w:val="left"/>
    </w:lvl>
    <w:lvl w:ilvl="4" w:tplc="74C65278">
      <w:numFmt w:val="decimal"/>
      <w:lvlText w:val=""/>
      <w:lvlJc w:val="left"/>
    </w:lvl>
    <w:lvl w:ilvl="5" w:tplc="5D2CD310">
      <w:numFmt w:val="decimal"/>
      <w:lvlText w:val=""/>
      <w:lvlJc w:val="left"/>
    </w:lvl>
    <w:lvl w:ilvl="6" w:tplc="9AC05ADA">
      <w:numFmt w:val="decimal"/>
      <w:lvlText w:val=""/>
      <w:lvlJc w:val="left"/>
    </w:lvl>
    <w:lvl w:ilvl="7" w:tplc="C6BA6CB6">
      <w:numFmt w:val="decimal"/>
      <w:lvlText w:val=""/>
      <w:lvlJc w:val="left"/>
    </w:lvl>
    <w:lvl w:ilvl="8" w:tplc="E9E8FE5A">
      <w:numFmt w:val="decimal"/>
      <w:lvlText w:val=""/>
      <w:lvlJc w:val="left"/>
    </w:lvl>
  </w:abstractNum>
  <w:abstractNum w:abstractNumId="5" w15:restartNumberingAfterBreak="0">
    <w:nsid w:val="00002213"/>
    <w:multiLevelType w:val="hybridMultilevel"/>
    <w:tmpl w:val="31B8BD82"/>
    <w:lvl w:ilvl="0" w:tplc="AE0CAE8A">
      <w:start w:val="40"/>
      <w:numFmt w:val="decimal"/>
      <w:lvlText w:val="%1."/>
      <w:lvlJc w:val="left"/>
    </w:lvl>
    <w:lvl w:ilvl="1" w:tplc="6BFE7842">
      <w:numFmt w:val="decimal"/>
      <w:lvlText w:val=""/>
      <w:lvlJc w:val="left"/>
    </w:lvl>
    <w:lvl w:ilvl="2" w:tplc="F1ECAE2A">
      <w:numFmt w:val="decimal"/>
      <w:lvlText w:val=""/>
      <w:lvlJc w:val="left"/>
    </w:lvl>
    <w:lvl w:ilvl="3" w:tplc="0226AF5C">
      <w:numFmt w:val="decimal"/>
      <w:lvlText w:val=""/>
      <w:lvlJc w:val="left"/>
    </w:lvl>
    <w:lvl w:ilvl="4" w:tplc="FA9E3A64">
      <w:numFmt w:val="decimal"/>
      <w:lvlText w:val=""/>
      <w:lvlJc w:val="left"/>
    </w:lvl>
    <w:lvl w:ilvl="5" w:tplc="581CBF66">
      <w:numFmt w:val="decimal"/>
      <w:lvlText w:val=""/>
      <w:lvlJc w:val="left"/>
    </w:lvl>
    <w:lvl w:ilvl="6" w:tplc="50AE9558">
      <w:numFmt w:val="decimal"/>
      <w:lvlText w:val=""/>
      <w:lvlJc w:val="left"/>
    </w:lvl>
    <w:lvl w:ilvl="7" w:tplc="DBF604AC">
      <w:numFmt w:val="decimal"/>
      <w:lvlText w:val=""/>
      <w:lvlJc w:val="left"/>
    </w:lvl>
    <w:lvl w:ilvl="8" w:tplc="BC6CFFA2">
      <w:numFmt w:val="decimal"/>
      <w:lvlText w:val=""/>
      <w:lvlJc w:val="left"/>
    </w:lvl>
  </w:abstractNum>
  <w:abstractNum w:abstractNumId="6" w15:restartNumberingAfterBreak="0">
    <w:nsid w:val="0000260D"/>
    <w:multiLevelType w:val="hybridMultilevel"/>
    <w:tmpl w:val="A5F43182"/>
    <w:lvl w:ilvl="0" w:tplc="CF3E347A">
      <w:start w:val="46"/>
      <w:numFmt w:val="decimal"/>
      <w:lvlText w:val="%1."/>
      <w:lvlJc w:val="left"/>
    </w:lvl>
    <w:lvl w:ilvl="1" w:tplc="85628250">
      <w:numFmt w:val="decimal"/>
      <w:lvlText w:val=""/>
      <w:lvlJc w:val="left"/>
    </w:lvl>
    <w:lvl w:ilvl="2" w:tplc="A378B23A">
      <w:numFmt w:val="decimal"/>
      <w:lvlText w:val=""/>
      <w:lvlJc w:val="left"/>
    </w:lvl>
    <w:lvl w:ilvl="3" w:tplc="D94CDBD4">
      <w:numFmt w:val="decimal"/>
      <w:lvlText w:val=""/>
      <w:lvlJc w:val="left"/>
    </w:lvl>
    <w:lvl w:ilvl="4" w:tplc="CEBA52B6">
      <w:numFmt w:val="decimal"/>
      <w:lvlText w:val=""/>
      <w:lvlJc w:val="left"/>
    </w:lvl>
    <w:lvl w:ilvl="5" w:tplc="6166107A">
      <w:numFmt w:val="decimal"/>
      <w:lvlText w:val=""/>
      <w:lvlJc w:val="left"/>
    </w:lvl>
    <w:lvl w:ilvl="6" w:tplc="8FE02B7A">
      <w:numFmt w:val="decimal"/>
      <w:lvlText w:val=""/>
      <w:lvlJc w:val="left"/>
    </w:lvl>
    <w:lvl w:ilvl="7" w:tplc="34FAE072">
      <w:numFmt w:val="decimal"/>
      <w:lvlText w:val=""/>
      <w:lvlJc w:val="left"/>
    </w:lvl>
    <w:lvl w:ilvl="8" w:tplc="1102F6A8">
      <w:numFmt w:val="decimal"/>
      <w:lvlText w:val=""/>
      <w:lvlJc w:val="left"/>
    </w:lvl>
  </w:abstractNum>
  <w:abstractNum w:abstractNumId="7" w15:restartNumberingAfterBreak="0">
    <w:nsid w:val="000026A6"/>
    <w:multiLevelType w:val="hybridMultilevel"/>
    <w:tmpl w:val="77765824"/>
    <w:lvl w:ilvl="0" w:tplc="BC185720">
      <w:start w:val="1"/>
      <w:numFmt w:val="decimal"/>
      <w:lvlText w:val="17.%1."/>
      <w:lvlJc w:val="left"/>
    </w:lvl>
    <w:lvl w:ilvl="1" w:tplc="DD742A0A">
      <w:numFmt w:val="decimal"/>
      <w:lvlText w:val=""/>
      <w:lvlJc w:val="left"/>
    </w:lvl>
    <w:lvl w:ilvl="2" w:tplc="1C7C1A98">
      <w:numFmt w:val="decimal"/>
      <w:lvlText w:val=""/>
      <w:lvlJc w:val="left"/>
    </w:lvl>
    <w:lvl w:ilvl="3" w:tplc="A796B262">
      <w:numFmt w:val="decimal"/>
      <w:lvlText w:val=""/>
      <w:lvlJc w:val="left"/>
    </w:lvl>
    <w:lvl w:ilvl="4" w:tplc="CC78C3BE">
      <w:numFmt w:val="decimal"/>
      <w:lvlText w:val=""/>
      <w:lvlJc w:val="left"/>
    </w:lvl>
    <w:lvl w:ilvl="5" w:tplc="05EA1DC8">
      <w:numFmt w:val="decimal"/>
      <w:lvlText w:val=""/>
      <w:lvlJc w:val="left"/>
    </w:lvl>
    <w:lvl w:ilvl="6" w:tplc="E812968C">
      <w:numFmt w:val="decimal"/>
      <w:lvlText w:val=""/>
      <w:lvlJc w:val="left"/>
    </w:lvl>
    <w:lvl w:ilvl="7" w:tplc="F0906DD4">
      <w:numFmt w:val="decimal"/>
      <w:lvlText w:val=""/>
      <w:lvlJc w:val="left"/>
    </w:lvl>
    <w:lvl w:ilvl="8" w:tplc="C0E8FBB2">
      <w:numFmt w:val="decimal"/>
      <w:lvlText w:val=""/>
      <w:lvlJc w:val="left"/>
    </w:lvl>
  </w:abstractNum>
  <w:abstractNum w:abstractNumId="8" w15:restartNumberingAfterBreak="0">
    <w:nsid w:val="00002D12"/>
    <w:multiLevelType w:val="hybridMultilevel"/>
    <w:tmpl w:val="06A6488A"/>
    <w:lvl w:ilvl="0" w:tplc="22B600DA">
      <w:start w:val="8"/>
      <w:numFmt w:val="decimal"/>
      <w:lvlText w:val="%1."/>
      <w:lvlJc w:val="left"/>
    </w:lvl>
    <w:lvl w:ilvl="1" w:tplc="EF1CA840">
      <w:numFmt w:val="decimal"/>
      <w:lvlText w:val=""/>
      <w:lvlJc w:val="left"/>
    </w:lvl>
    <w:lvl w:ilvl="2" w:tplc="5038D942">
      <w:numFmt w:val="decimal"/>
      <w:lvlText w:val=""/>
      <w:lvlJc w:val="left"/>
    </w:lvl>
    <w:lvl w:ilvl="3" w:tplc="553690A2">
      <w:numFmt w:val="decimal"/>
      <w:lvlText w:val=""/>
      <w:lvlJc w:val="left"/>
    </w:lvl>
    <w:lvl w:ilvl="4" w:tplc="047A02E0">
      <w:numFmt w:val="decimal"/>
      <w:lvlText w:val=""/>
      <w:lvlJc w:val="left"/>
    </w:lvl>
    <w:lvl w:ilvl="5" w:tplc="CBCE4698">
      <w:numFmt w:val="decimal"/>
      <w:lvlText w:val=""/>
      <w:lvlJc w:val="left"/>
    </w:lvl>
    <w:lvl w:ilvl="6" w:tplc="C1EC2C2E">
      <w:numFmt w:val="decimal"/>
      <w:lvlText w:val=""/>
      <w:lvlJc w:val="left"/>
    </w:lvl>
    <w:lvl w:ilvl="7" w:tplc="67C0A288">
      <w:numFmt w:val="decimal"/>
      <w:lvlText w:val=""/>
      <w:lvlJc w:val="left"/>
    </w:lvl>
    <w:lvl w:ilvl="8" w:tplc="EB001B78">
      <w:numFmt w:val="decimal"/>
      <w:lvlText w:val=""/>
      <w:lvlJc w:val="left"/>
    </w:lvl>
  </w:abstractNum>
  <w:abstractNum w:abstractNumId="9" w15:restartNumberingAfterBreak="0">
    <w:nsid w:val="0000323B"/>
    <w:multiLevelType w:val="hybridMultilevel"/>
    <w:tmpl w:val="46DCEFF2"/>
    <w:lvl w:ilvl="0" w:tplc="CD860D12">
      <w:start w:val="2"/>
      <w:numFmt w:val="decimal"/>
      <w:lvlText w:val="39.%1."/>
      <w:lvlJc w:val="left"/>
    </w:lvl>
    <w:lvl w:ilvl="1" w:tplc="A6D01DB4">
      <w:numFmt w:val="decimal"/>
      <w:lvlText w:val=""/>
      <w:lvlJc w:val="left"/>
    </w:lvl>
    <w:lvl w:ilvl="2" w:tplc="EAA085EC">
      <w:numFmt w:val="decimal"/>
      <w:lvlText w:val=""/>
      <w:lvlJc w:val="left"/>
    </w:lvl>
    <w:lvl w:ilvl="3" w:tplc="295ABCEC">
      <w:numFmt w:val="decimal"/>
      <w:lvlText w:val=""/>
      <w:lvlJc w:val="left"/>
    </w:lvl>
    <w:lvl w:ilvl="4" w:tplc="4378B42C">
      <w:numFmt w:val="decimal"/>
      <w:lvlText w:val=""/>
      <w:lvlJc w:val="left"/>
    </w:lvl>
    <w:lvl w:ilvl="5" w:tplc="933E3EF2">
      <w:numFmt w:val="decimal"/>
      <w:lvlText w:val=""/>
      <w:lvlJc w:val="left"/>
    </w:lvl>
    <w:lvl w:ilvl="6" w:tplc="59D48B04">
      <w:numFmt w:val="decimal"/>
      <w:lvlText w:val=""/>
      <w:lvlJc w:val="left"/>
    </w:lvl>
    <w:lvl w:ilvl="7" w:tplc="9AF06B4C">
      <w:numFmt w:val="decimal"/>
      <w:lvlText w:val=""/>
      <w:lvlJc w:val="left"/>
    </w:lvl>
    <w:lvl w:ilvl="8" w:tplc="E006D8BE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A4643034"/>
    <w:lvl w:ilvl="0" w:tplc="92DC9F9C">
      <w:start w:val="4"/>
      <w:numFmt w:val="decimal"/>
      <w:lvlText w:val="%1."/>
      <w:lvlJc w:val="left"/>
    </w:lvl>
    <w:lvl w:ilvl="1" w:tplc="CA607652">
      <w:numFmt w:val="decimal"/>
      <w:lvlText w:val=""/>
      <w:lvlJc w:val="left"/>
    </w:lvl>
    <w:lvl w:ilvl="2" w:tplc="B962575A">
      <w:numFmt w:val="decimal"/>
      <w:lvlText w:val=""/>
      <w:lvlJc w:val="left"/>
    </w:lvl>
    <w:lvl w:ilvl="3" w:tplc="99EC7572">
      <w:numFmt w:val="decimal"/>
      <w:lvlText w:val=""/>
      <w:lvlJc w:val="left"/>
    </w:lvl>
    <w:lvl w:ilvl="4" w:tplc="3926DAF6">
      <w:numFmt w:val="decimal"/>
      <w:lvlText w:val=""/>
      <w:lvlJc w:val="left"/>
    </w:lvl>
    <w:lvl w:ilvl="5" w:tplc="C246B1D2">
      <w:numFmt w:val="decimal"/>
      <w:lvlText w:val=""/>
      <w:lvlJc w:val="left"/>
    </w:lvl>
    <w:lvl w:ilvl="6" w:tplc="472249CE">
      <w:numFmt w:val="decimal"/>
      <w:lvlText w:val=""/>
      <w:lvlJc w:val="left"/>
    </w:lvl>
    <w:lvl w:ilvl="7" w:tplc="C9ECED18">
      <w:numFmt w:val="decimal"/>
      <w:lvlText w:val=""/>
      <w:lvlJc w:val="left"/>
    </w:lvl>
    <w:lvl w:ilvl="8" w:tplc="36C6A4A4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B78A9DF6"/>
    <w:lvl w:ilvl="0" w:tplc="85080648">
      <w:start w:val="1"/>
      <w:numFmt w:val="decimal"/>
      <w:lvlText w:val="21.1.%1."/>
      <w:lvlJc w:val="left"/>
    </w:lvl>
    <w:lvl w:ilvl="1" w:tplc="5880BE0C">
      <w:numFmt w:val="decimal"/>
      <w:lvlText w:val=""/>
      <w:lvlJc w:val="left"/>
    </w:lvl>
    <w:lvl w:ilvl="2" w:tplc="5C02271C">
      <w:numFmt w:val="decimal"/>
      <w:lvlText w:val=""/>
      <w:lvlJc w:val="left"/>
    </w:lvl>
    <w:lvl w:ilvl="3" w:tplc="E408CAFE">
      <w:numFmt w:val="decimal"/>
      <w:lvlText w:val=""/>
      <w:lvlJc w:val="left"/>
    </w:lvl>
    <w:lvl w:ilvl="4" w:tplc="F9526270">
      <w:numFmt w:val="decimal"/>
      <w:lvlText w:val=""/>
      <w:lvlJc w:val="left"/>
    </w:lvl>
    <w:lvl w:ilvl="5" w:tplc="EE04B218">
      <w:numFmt w:val="decimal"/>
      <w:lvlText w:val=""/>
      <w:lvlJc w:val="left"/>
    </w:lvl>
    <w:lvl w:ilvl="6" w:tplc="B54A644E">
      <w:numFmt w:val="decimal"/>
      <w:lvlText w:val=""/>
      <w:lvlJc w:val="left"/>
    </w:lvl>
    <w:lvl w:ilvl="7" w:tplc="5E486C02">
      <w:numFmt w:val="decimal"/>
      <w:lvlText w:val=""/>
      <w:lvlJc w:val="left"/>
    </w:lvl>
    <w:lvl w:ilvl="8" w:tplc="05F61A48">
      <w:numFmt w:val="decimal"/>
      <w:lvlText w:val=""/>
      <w:lvlJc w:val="left"/>
    </w:lvl>
  </w:abstractNum>
  <w:abstractNum w:abstractNumId="12" w15:restartNumberingAfterBreak="0">
    <w:nsid w:val="0000428B"/>
    <w:multiLevelType w:val="hybridMultilevel"/>
    <w:tmpl w:val="85BE523A"/>
    <w:lvl w:ilvl="0" w:tplc="D3DAD2EE">
      <w:start w:val="17"/>
      <w:numFmt w:val="decimal"/>
      <w:lvlText w:val="%1."/>
      <w:lvlJc w:val="left"/>
    </w:lvl>
    <w:lvl w:ilvl="1" w:tplc="7690E93A">
      <w:numFmt w:val="decimal"/>
      <w:lvlText w:val=""/>
      <w:lvlJc w:val="left"/>
    </w:lvl>
    <w:lvl w:ilvl="2" w:tplc="E61A380E">
      <w:numFmt w:val="decimal"/>
      <w:lvlText w:val=""/>
      <w:lvlJc w:val="left"/>
    </w:lvl>
    <w:lvl w:ilvl="3" w:tplc="DED2B2D4">
      <w:numFmt w:val="decimal"/>
      <w:lvlText w:val=""/>
      <w:lvlJc w:val="left"/>
    </w:lvl>
    <w:lvl w:ilvl="4" w:tplc="EC225BB0">
      <w:numFmt w:val="decimal"/>
      <w:lvlText w:val=""/>
      <w:lvlJc w:val="left"/>
    </w:lvl>
    <w:lvl w:ilvl="5" w:tplc="CA78068C">
      <w:numFmt w:val="decimal"/>
      <w:lvlText w:val=""/>
      <w:lvlJc w:val="left"/>
    </w:lvl>
    <w:lvl w:ilvl="6" w:tplc="74DE0938">
      <w:numFmt w:val="decimal"/>
      <w:lvlText w:val=""/>
      <w:lvlJc w:val="left"/>
    </w:lvl>
    <w:lvl w:ilvl="7" w:tplc="1B0CEE0E">
      <w:numFmt w:val="decimal"/>
      <w:lvlText w:val=""/>
      <w:lvlJc w:val="left"/>
    </w:lvl>
    <w:lvl w:ilvl="8" w:tplc="10167B24">
      <w:numFmt w:val="decimal"/>
      <w:lvlText w:val=""/>
      <w:lvlJc w:val="left"/>
    </w:lvl>
  </w:abstractNum>
  <w:abstractNum w:abstractNumId="13" w15:restartNumberingAfterBreak="0">
    <w:nsid w:val="00004509"/>
    <w:multiLevelType w:val="hybridMultilevel"/>
    <w:tmpl w:val="C78E3898"/>
    <w:lvl w:ilvl="0" w:tplc="B1DCF79E">
      <w:start w:val="21"/>
      <w:numFmt w:val="decimal"/>
      <w:lvlText w:val="%1."/>
      <w:lvlJc w:val="left"/>
    </w:lvl>
    <w:lvl w:ilvl="1" w:tplc="FFF61624">
      <w:numFmt w:val="decimal"/>
      <w:lvlText w:val=""/>
      <w:lvlJc w:val="left"/>
    </w:lvl>
    <w:lvl w:ilvl="2" w:tplc="AFC8138A">
      <w:numFmt w:val="decimal"/>
      <w:lvlText w:val=""/>
      <w:lvlJc w:val="left"/>
    </w:lvl>
    <w:lvl w:ilvl="3" w:tplc="EF2E7102">
      <w:numFmt w:val="decimal"/>
      <w:lvlText w:val=""/>
      <w:lvlJc w:val="left"/>
    </w:lvl>
    <w:lvl w:ilvl="4" w:tplc="E4C03E2C">
      <w:numFmt w:val="decimal"/>
      <w:lvlText w:val=""/>
      <w:lvlJc w:val="left"/>
    </w:lvl>
    <w:lvl w:ilvl="5" w:tplc="A58EC50E">
      <w:numFmt w:val="decimal"/>
      <w:lvlText w:val=""/>
      <w:lvlJc w:val="left"/>
    </w:lvl>
    <w:lvl w:ilvl="6" w:tplc="2C32E21C">
      <w:numFmt w:val="decimal"/>
      <w:lvlText w:val=""/>
      <w:lvlJc w:val="left"/>
    </w:lvl>
    <w:lvl w:ilvl="7" w:tplc="D1869FB8">
      <w:numFmt w:val="decimal"/>
      <w:lvlText w:val=""/>
      <w:lvlJc w:val="left"/>
    </w:lvl>
    <w:lvl w:ilvl="8" w:tplc="EE04CCF2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A0D465A8"/>
    <w:lvl w:ilvl="0" w:tplc="3B3843EC">
      <w:start w:val="14"/>
      <w:numFmt w:val="decimal"/>
      <w:lvlText w:val="%1."/>
      <w:lvlJc w:val="left"/>
    </w:lvl>
    <w:lvl w:ilvl="1" w:tplc="12905F7A">
      <w:numFmt w:val="decimal"/>
      <w:lvlText w:val=""/>
      <w:lvlJc w:val="left"/>
    </w:lvl>
    <w:lvl w:ilvl="2" w:tplc="3F0289BC">
      <w:numFmt w:val="decimal"/>
      <w:lvlText w:val=""/>
      <w:lvlJc w:val="left"/>
    </w:lvl>
    <w:lvl w:ilvl="3" w:tplc="59F45932">
      <w:numFmt w:val="decimal"/>
      <w:lvlText w:val=""/>
      <w:lvlJc w:val="left"/>
    </w:lvl>
    <w:lvl w:ilvl="4" w:tplc="515A7144">
      <w:numFmt w:val="decimal"/>
      <w:lvlText w:val=""/>
      <w:lvlJc w:val="left"/>
    </w:lvl>
    <w:lvl w:ilvl="5" w:tplc="DEEC8864">
      <w:numFmt w:val="decimal"/>
      <w:lvlText w:val=""/>
      <w:lvlJc w:val="left"/>
    </w:lvl>
    <w:lvl w:ilvl="6" w:tplc="DB8C3436">
      <w:numFmt w:val="decimal"/>
      <w:lvlText w:val=""/>
      <w:lvlJc w:val="left"/>
    </w:lvl>
    <w:lvl w:ilvl="7" w:tplc="5DF6372A">
      <w:numFmt w:val="decimal"/>
      <w:lvlText w:val=""/>
      <w:lvlJc w:val="left"/>
    </w:lvl>
    <w:lvl w:ilvl="8" w:tplc="B6BE344A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144A9D62"/>
    <w:lvl w:ilvl="0" w:tplc="49EA11A6">
      <w:start w:val="38"/>
      <w:numFmt w:val="decimal"/>
      <w:lvlText w:val="%1."/>
      <w:lvlJc w:val="left"/>
    </w:lvl>
    <w:lvl w:ilvl="1" w:tplc="5114C67E">
      <w:numFmt w:val="decimal"/>
      <w:lvlText w:val=""/>
      <w:lvlJc w:val="left"/>
    </w:lvl>
    <w:lvl w:ilvl="2" w:tplc="60A86EBA">
      <w:numFmt w:val="decimal"/>
      <w:lvlText w:val=""/>
      <w:lvlJc w:val="left"/>
    </w:lvl>
    <w:lvl w:ilvl="3" w:tplc="67140078">
      <w:numFmt w:val="decimal"/>
      <w:lvlText w:val=""/>
      <w:lvlJc w:val="left"/>
    </w:lvl>
    <w:lvl w:ilvl="4" w:tplc="65EC68DC">
      <w:numFmt w:val="decimal"/>
      <w:lvlText w:val=""/>
      <w:lvlJc w:val="left"/>
    </w:lvl>
    <w:lvl w:ilvl="5" w:tplc="27CC053C">
      <w:numFmt w:val="decimal"/>
      <w:lvlText w:val=""/>
      <w:lvlJc w:val="left"/>
    </w:lvl>
    <w:lvl w:ilvl="6" w:tplc="3FAE4C7A">
      <w:numFmt w:val="decimal"/>
      <w:lvlText w:val=""/>
      <w:lvlJc w:val="left"/>
    </w:lvl>
    <w:lvl w:ilvl="7" w:tplc="70C47262">
      <w:numFmt w:val="decimal"/>
      <w:lvlText w:val=""/>
      <w:lvlJc w:val="left"/>
    </w:lvl>
    <w:lvl w:ilvl="8" w:tplc="94A27636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FF5E7CD8"/>
    <w:lvl w:ilvl="0" w:tplc="E8D4938C">
      <w:start w:val="1"/>
      <w:numFmt w:val="decimal"/>
      <w:lvlText w:val="%1."/>
      <w:lvlJc w:val="left"/>
    </w:lvl>
    <w:lvl w:ilvl="1" w:tplc="109EF8B8">
      <w:start w:val="1"/>
      <w:numFmt w:val="upperLetter"/>
      <w:lvlText w:val="%2"/>
      <w:lvlJc w:val="left"/>
    </w:lvl>
    <w:lvl w:ilvl="2" w:tplc="69CE7A6C">
      <w:numFmt w:val="decimal"/>
      <w:lvlText w:val=""/>
      <w:lvlJc w:val="left"/>
    </w:lvl>
    <w:lvl w:ilvl="3" w:tplc="FE68A38A">
      <w:numFmt w:val="decimal"/>
      <w:lvlText w:val=""/>
      <w:lvlJc w:val="left"/>
    </w:lvl>
    <w:lvl w:ilvl="4" w:tplc="5B0C48C4">
      <w:numFmt w:val="decimal"/>
      <w:lvlText w:val=""/>
      <w:lvlJc w:val="left"/>
    </w:lvl>
    <w:lvl w:ilvl="5" w:tplc="05562774">
      <w:numFmt w:val="decimal"/>
      <w:lvlText w:val=""/>
      <w:lvlJc w:val="left"/>
    </w:lvl>
    <w:lvl w:ilvl="6" w:tplc="017C432C">
      <w:numFmt w:val="decimal"/>
      <w:lvlText w:val=""/>
      <w:lvlJc w:val="left"/>
    </w:lvl>
    <w:lvl w:ilvl="7" w:tplc="78B64ED0">
      <w:numFmt w:val="decimal"/>
      <w:lvlText w:val=""/>
      <w:lvlJc w:val="left"/>
    </w:lvl>
    <w:lvl w:ilvl="8" w:tplc="10B695AA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AEB4D37E"/>
    <w:lvl w:ilvl="0" w:tplc="1D62C2EA">
      <w:start w:val="19"/>
      <w:numFmt w:val="decimal"/>
      <w:lvlText w:val="%1."/>
      <w:lvlJc w:val="left"/>
    </w:lvl>
    <w:lvl w:ilvl="1" w:tplc="15BC2FF0">
      <w:numFmt w:val="decimal"/>
      <w:lvlText w:val=""/>
      <w:lvlJc w:val="left"/>
    </w:lvl>
    <w:lvl w:ilvl="2" w:tplc="96F23C3A">
      <w:numFmt w:val="decimal"/>
      <w:lvlText w:val=""/>
      <w:lvlJc w:val="left"/>
    </w:lvl>
    <w:lvl w:ilvl="3" w:tplc="E04C8460">
      <w:numFmt w:val="decimal"/>
      <w:lvlText w:val=""/>
      <w:lvlJc w:val="left"/>
    </w:lvl>
    <w:lvl w:ilvl="4" w:tplc="E4C62EAA">
      <w:numFmt w:val="decimal"/>
      <w:lvlText w:val=""/>
      <w:lvlJc w:val="left"/>
    </w:lvl>
    <w:lvl w:ilvl="5" w:tplc="98C68D0E">
      <w:numFmt w:val="decimal"/>
      <w:lvlText w:val=""/>
      <w:lvlJc w:val="left"/>
    </w:lvl>
    <w:lvl w:ilvl="6" w:tplc="BEF2DA4C">
      <w:numFmt w:val="decimal"/>
      <w:lvlText w:val=""/>
      <w:lvlJc w:val="left"/>
    </w:lvl>
    <w:lvl w:ilvl="7" w:tplc="58263E04">
      <w:numFmt w:val="decimal"/>
      <w:lvlText w:val=""/>
      <w:lvlJc w:val="left"/>
    </w:lvl>
    <w:lvl w:ilvl="8" w:tplc="7C3CAB88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82D6E42E"/>
    <w:lvl w:ilvl="0" w:tplc="61B8567C">
      <w:start w:val="1"/>
      <w:numFmt w:val="decimal"/>
      <w:lvlText w:val="30.%1."/>
      <w:lvlJc w:val="left"/>
    </w:lvl>
    <w:lvl w:ilvl="1" w:tplc="5E78B082">
      <w:numFmt w:val="decimal"/>
      <w:lvlText w:val=""/>
      <w:lvlJc w:val="left"/>
    </w:lvl>
    <w:lvl w:ilvl="2" w:tplc="0C5A3C1A">
      <w:numFmt w:val="decimal"/>
      <w:lvlText w:val=""/>
      <w:lvlJc w:val="left"/>
    </w:lvl>
    <w:lvl w:ilvl="3" w:tplc="FF3C3954">
      <w:numFmt w:val="decimal"/>
      <w:lvlText w:val=""/>
      <w:lvlJc w:val="left"/>
    </w:lvl>
    <w:lvl w:ilvl="4" w:tplc="D29C2BA8">
      <w:numFmt w:val="decimal"/>
      <w:lvlText w:val=""/>
      <w:lvlJc w:val="left"/>
    </w:lvl>
    <w:lvl w:ilvl="5" w:tplc="5184CDC6">
      <w:numFmt w:val="decimal"/>
      <w:lvlText w:val=""/>
      <w:lvlJc w:val="left"/>
    </w:lvl>
    <w:lvl w:ilvl="6" w:tplc="E564E5BA">
      <w:numFmt w:val="decimal"/>
      <w:lvlText w:val=""/>
      <w:lvlJc w:val="left"/>
    </w:lvl>
    <w:lvl w:ilvl="7" w:tplc="AAC24ACA">
      <w:numFmt w:val="decimal"/>
      <w:lvlText w:val=""/>
      <w:lvlJc w:val="left"/>
    </w:lvl>
    <w:lvl w:ilvl="8" w:tplc="A5CC0846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B85E92BC"/>
    <w:lvl w:ilvl="0" w:tplc="B1801D96">
      <w:start w:val="15"/>
      <w:numFmt w:val="decimal"/>
      <w:lvlText w:val="%1."/>
      <w:lvlJc w:val="left"/>
    </w:lvl>
    <w:lvl w:ilvl="1" w:tplc="4D2AA7A4">
      <w:numFmt w:val="decimal"/>
      <w:lvlText w:val=""/>
      <w:lvlJc w:val="left"/>
    </w:lvl>
    <w:lvl w:ilvl="2" w:tplc="D2B88648">
      <w:numFmt w:val="decimal"/>
      <w:lvlText w:val=""/>
      <w:lvlJc w:val="left"/>
    </w:lvl>
    <w:lvl w:ilvl="3" w:tplc="0B4A612C">
      <w:numFmt w:val="decimal"/>
      <w:lvlText w:val=""/>
      <w:lvlJc w:val="left"/>
    </w:lvl>
    <w:lvl w:ilvl="4" w:tplc="4364C87A">
      <w:numFmt w:val="decimal"/>
      <w:lvlText w:val=""/>
      <w:lvlJc w:val="left"/>
    </w:lvl>
    <w:lvl w:ilvl="5" w:tplc="955EDD3C">
      <w:numFmt w:val="decimal"/>
      <w:lvlText w:val=""/>
      <w:lvlJc w:val="left"/>
    </w:lvl>
    <w:lvl w:ilvl="6" w:tplc="EEC0E5AC">
      <w:numFmt w:val="decimal"/>
      <w:lvlText w:val=""/>
      <w:lvlJc w:val="left"/>
    </w:lvl>
    <w:lvl w:ilvl="7" w:tplc="80469CD0">
      <w:numFmt w:val="decimal"/>
      <w:lvlText w:val=""/>
      <w:lvlJc w:val="left"/>
    </w:lvl>
    <w:lvl w:ilvl="8" w:tplc="722EEB82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F9FCCDA2"/>
    <w:lvl w:ilvl="0" w:tplc="627E1356">
      <w:start w:val="16"/>
      <w:numFmt w:val="decimal"/>
      <w:lvlText w:val="%1."/>
      <w:lvlJc w:val="left"/>
    </w:lvl>
    <w:lvl w:ilvl="1" w:tplc="205E371C">
      <w:numFmt w:val="decimal"/>
      <w:lvlText w:val=""/>
      <w:lvlJc w:val="left"/>
    </w:lvl>
    <w:lvl w:ilvl="2" w:tplc="B5AAB5B0">
      <w:numFmt w:val="decimal"/>
      <w:lvlText w:val=""/>
      <w:lvlJc w:val="left"/>
    </w:lvl>
    <w:lvl w:ilvl="3" w:tplc="C7A482D8">
      <w:numFmt w:val="decimal"/>
      <w:lvlText w:val=""/>
      <w:lvlJc w:val="left"/>
    </w:lvl>
    <w:lvl w:ilvl="4" w:tplc="10DC49B6">
      <w:numFmt w:val="decimal"/>
      <w:lvlText w:val=""/>
      <w:lvlJc w:val="left"/>
    </w:lvl>
    <w:lvl w:ilvl="5" w:tplc="54D4D870">
      <w:numFmt w:val="decimal"/>
      <w:lvlText w:val=""/>
      <w:lvlJc w:val="left"/>
    </w:lvl>
    <w:lvl w:ilvl="6" w:tplc="C3A063A8">
      <w:numFmt w:val="decimal"/>
      <w:lvlText w:val=""/>
      <w:lvlJc w:val="left"/>
    </w:lvl>
    <w:lvl w:ilvl="7" w:tplc="B00A2698">
      <w:numFmt w:val="decimal"/>
      <w:lvlText w:val=""/>
      <w:lvlJc w:val="left"/>
    </w:lvl>
    <w:lvl w:ilvl="8" w:tplc="F51824B2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5D480C06"/>
    <w:lvl w:ilvl="0" w:tplc="BBF64DFC">
      <w:start w:val="31"/>
      <w:numFmt w:val="decimal"/>
      <w:lvlText w:val="%1."/>
      <w:lvlJc w:val="left"/>
    </w:lvl>
    <w:lvl w:ilvl="1" w:tplc="185E1AC6">
      <w:numFmt w:val="decimal"/>
      <w:lvlText w:val=""/>
      <w:lvlJc w:val="left"/>
    </w:lvl>
    <w:lvl w:ilvl="2" w:tplc="8408BC04">
      <w:numFmt w:val="decimal"/>
      <w:lvlText w:val=""/>
      <w:lvlJc w:val="left"/>
    </w:lvl>
    <w:lvl w:ilvl="3" w:tplc="81FE6E82">
      <w:numFmt w:val="decimal"/>
      <w:lvlText w:val=""/>
      <w:lvlJc w:val="left"/>
    </w:lvl>
    <w:lvl w:ilvl="4" w:tplc="E4787FB4">
      <w:numFmt w:val="decimal"/>
      <w:lvlText w:val=""/>
      <w:lvlJc w:val="left"/>
    </w:lvl>
    <w:lvl w:ilvl="5" w:tplc="A72CB978">
      <w:numFmt w:val="decimal"/>
      <w:lvlText w:val=""/>
      <w:lvlJc w:val="left"/>
    </w:lvl>
    <w:lvl w:ilvl="6" w:tplc="E188A4D6">
      <w:numFmt w:val="decimal"/>
      <w:lvlText w:val=""/>
      <w:lvlJc w:val="left"/>
    </w:lvl>
    <w:lvl w:ilvl="7" w:tplc="3A50793E">
      <w:numFmt w:val="decimal"/>
      <w:lvlText w:val=""/>
      <w:lvlJc w:val="left"/>
    </w:lvl>
    <w:lvl w:ilvl="8" w:tplc="ABC676C8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3EAA771E"/>
    <w:lvl w:ilvl="0" w:tplc="5950E86C">
      <w:start w:val="22"/>
      <w:numFmt w:val="decimal"/>
      <w:lvlText w:val="%1."/>
      <w:lvlJc w:val="left"/>
    </w:lvl>
    <w:lvl w:ilvl="1" w:tplc="3F86478E">
      <w:numFmt w:val="decimal"/>
      <w:lvlText w:val=""/>
      <w:lvlJc w:val="left"/>
    </w:lvl>
    <w:lvl w:ilvl="2" w:tplc="88B02D30">
      <w:numFmt w:val="decimal"/>
      <w:lvlText w:val=""/>
      <w:lvlJc w:val="left"/>
    </w:lvl>
    <w:lvl w:ilvl="3" w:tplc="D95C1B50">
      <w:numFmt w:val="decimal"/>
      <w:lvlText w:val=""/>
      <w:lvlJc w:val="left"/>
    </w:lvl>
    <w:lvl w:ilvl="4" w:tplc="217CFB28">
      <w:numFmt w:val="decimal"/>
      <w:lvlText w:val=""/>
      <w:lvlJc w:val="left"/>
    </w:lvl>
    <w:lvl w:ilvl="5" w:tplc="D2E06E72">
      <w:numFmt w:val="decimal"/>
      <w:lvlText w:val=""/>
      <w:lvlJc w:val="left"/>
    </w:lvl>
    <w:lvl w:ilvl="6" w:tplc="A71E983A">
      <w:numFmt w:val="decimal"/>
      <w:lvlText w:val=""/>
      <w:lvlJc w:val="left"/>
    </w:lvl>
    <w:lvl w:ilvl="7" w:tplc="77B027FC">
      <w:numFmt w:val="decimal"/>
      <w:lvlText w:val=""/>
      <w:lvlJc w:val="left"/>
    </w:lvl>
    <w:lvl w:ilvl="8" w:tplc="3836E4B0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0B366714"/>
    <w:lvl w:ilvl="0" w:tplc="D744EADE">
      <w:start w:val="18"/>
      <w:numFmt w:val="decimal"/>
      <w:lvlText w:val="%1."/>
      <w:lvlJc w:val="left"/>
    </w:lvl>
    <w:lvl w:ilvl="1" w:tplc="073E36CA">
      <w:numFmt w:val="decimal"/>
      <w:lvlText w:val=""/>
      <w:lvlJc w:val="left"/>
    </w:lvl>
    <w:lvl w:ilvl="2" w:tplc="4D2026FE">
      <w:numFmt w:val="decimal"/>
      <w:lvlText w:val=""/>
      <w:lvlJc w:val="left"/>
    </w:lvl>
    <w:lvl w:ilvl="3" w:tplc="473C4A06">
      <w:numFmt w:val="decimal"/>
      <w:lvlText w:val=""/>
      <w:lvlJc w:val="left"/>
    </w:lvl>
    <w:lvl w:ilvl="4" w:tplc="16B45EC8">
      <w:numFmt w:val="decimal"/>
      <w:lvlText w:val=""/>
      <w:lvlJc w:val="left"/>
    </w:lvl>
    <w:lvl w:ilvl="5" w:tplc="74CC3FA6">
      <w:numFmt w:val="decimal"/>
      <w:lvlText w:val=""/>
      <w:lvlJc w:val="left"/>
    </w:lvl>
    <w:lvl w:ilvl="6" w:tplc="23EA1354">
      <w:numFmt w:val="decimal"/>
      <w:lvlText w:val=""/>
      <w:lvlJc w:val="left"/>
    </w:lvl>
    <w:lvl w:ilvl="7" w:tplc="F65A752A">
      <w:numFmt w:val="decimal"/>
      <w:lvlText w:val=""/>
      <w:lvlJc w:val="left"/>
    </w:lvl>
    <w:lvl w:ilvl="8" w:tplc="2ADEEA02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809202E2"/>
    <w:lvl w:ilvl="0" w:tplc="D3F2A026">
      <w:start w:val="1"/>
      <w:numFmt w:val="decimal"/>
      <w:lvlText w:val="20.%1."/>
      <w:lvlJc w:val="left"/>
    </w:lvl>
    <w:lvl w:ilvl="1" w:tplc="397EF6B4">
      <w:numFmt w:val="decimal"/>
      <w:lvlText w:val=""/>
      <w:lvlJc w:val="left"/>
    </w:lvl>
    <w:lvl w:ilvl="2" w:tplc="1F9ABADA">
      <w:numFmt w:val="decimal"/>
      <w:lvlText w:val=""/>
      <w:lvlJc w:val="left"/>
    </w:lvl>
    <w:lvl w:ilvl="3" w:tplc="B7CCBAFC">
      <w:numFmt w:val="decimal"/>
      <w:lvlText w:val=""/>
      <w:lvlJc w:val="left"/>
    </w:lvl>
    <w:lvl w:ilvl="4" w:tplc="D9A06EAC">
      <w:numFmt w:val="decimal"/>
      <w:lvlText w:val=""/>
      <w:lvlJc w:val="left"/>
    </w:lvl>
    <w:lvl w:ilvl="5" w:tplc="159C633A">
      <w:numFmt w:val="decimal"/>
      <w:lvlText w:val=""/>
      <w:lvlJc w:val="left"/>
    </w:lvl>
    <w:lvl w:ilvl="6" w:tplc="2AC2B328">
      <w:numFmt w:val="decimal"/>
      <w:lvlText w:val=""/>
      <w:lvlJc w:val="left"/>
    </w:lvl>
    <w:lvl w:ilvl="7" w:tplc="B0124F74">
      <w:numFmt w:val="decimal"/>
      <w:lvlText w:val=""/>
      <w:lvlJc w:val="left"/>
    </w:lvl>
    <w:lvl w:ilvl="8" w:tplc="A7C0DE16">
      <w:numFmt w:val="decimal"/>
      <w:lvlText w:val=""/>
      <w:lvlJc w:val="left"/>
    </w:lvl>
  </w:abstractNum>
  <w:abstractNum w:abstractNumId="25" w15:restartNumberingAfterBreak="0">
    <w:nsid w:val="00007A5A"/>
    <w:multiLevelType w:val="hybridMultilevel"/>
    <w:tmpl w:val="745EAD96"/>
    <w:lvl w:ilvl="0" w:tplc="D2B04DB0">
      <w:start w:val="20"/>
      <w:numFmt w:val="decimal"/>
      <w:lvlText w:val="%1."/>
      <w:lvlJc w:val="left"/>
    </w:lvl>
    <w:lvl w:ilvl="1" w:tplc="BDC24EFC">
      <w:numFmt w:val="decimal"/>
      <w:lvlText w:val=""/>
      <w:lvlJc w:val="left"/>
    </w:lvl>
    <w:lvl w:ilvl="2" w:tplc="842ACFFC">
      <w:numFmt w:val="decimal"/>
      <w:lvlText w:val=""/>
      <w:lvlJc w:val="left"/>
    </w:lvl>
    <w:lvl w:ilvl="3" w:tplc="B7641C5E">
      <w:numFmt w:val="decimal"/>
      <w:lvlText w:val=""/>
      <w:lvlJc w:val="left"/>
    </w:lvl>
    <w:lvl w:ilvl="4" w:tplc="8E9A3E24">
      <w:numFmt w:val="decimal"/>
      <w:lvlText w:val=""/>
      <w:lvlJc w:val="left"/>
    </w:lvl>
    <w:lvl w:ilvl="5" w:tplc="3814EA32">
      <w:numFmt w:val="decimal"/>
      <w:lvlText w:val=""/>
      <w:lvlJc w:val="left"/>
    </w:lvl>
    <w:lvl w:ilvl="6" w:tplc="16B80D46">
      <w:numFmt w:val="decimal"/>
      <w:lvlText w:val=""/>
      <w:lvlJc w:val="left"/>
    </w:lvl>
    <w:lvl w:ilvl="7" w:tplc="810E8B68">
      <w:numFmt w:val="decimal"/>
      <w:lvlText w:val=""/>
      <w:lvlJc w:val="left"/>
    </w:lvl>
    <w:lvl w:ilvl="8" w:tplc="B6C066FA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AF248568"/>
    <w:lvl w:ilvl="0" w:tplc="7FFAF7E2">
      <w:start w:val="32"/>
      <w:numFmt w:val="decimal"/>
      <w:lvlText w:val="%1."/>
      <w:lvlJc w:val="left"/>
    </w:lvl>
    <w:lvl w:ilvl="1" w:tplc="2A7077FA">
      <w:numFmt w:val="decimal"/>
      <w:lvlText w:val=""/>
      <w:lvlJc w:val="left"/>
    </w:lvl>
    <w:lvl w:ilvl="2" w:tplc="30ACA998">
      <w:numFmt w:val="decimal"/>
      <w:lvlText w:val=""/>
      <w:lvlJc w:val="left"/>
    </w:lvl>
    <w:lvl w:ilvl="3" w:tplc="E0AA80E0">
      <w:numFmt w:val="decimal"/>
      <w:lvlText w:val=""/>
      <w:lvlJc w:val="left"/>
    </w:lvl>
    <w:lvl w:ilvl="4" w:tplc="8C76EC28">
      <w:numFmt w:val="decimal"/>
      <w:lvlText w:val=""/>
      <w:lvlJc w:val="left"/>
    </w:lvl>
    <w:lvl w:ilvl="5" w:tplc="5866B878">
      <w:numFmt w:val="decimal"/>
      <w:lvlText w:val=""/>
      <w:lvlJc w:val="left"/>
    </w:lvl>
    <w:lvl w:ilvl="6" w:tplc="7AC693C8">
      <w:numFmt w:val="decimal"/>
      <w:lvlText w:val=""/>
      <w:lvlJc w:val="left"/>
    </w:lvl>
    <w:lvl w:ilvl="7" w:tplc="0AF48990">
      <w:numFmt w:val="decimal"/>
      <w:lvlText w:val=""/>
      <w:lvlJc w:val="left"/>
    </w:lvl>
    <w:lvl w:ilvl="8" w:tplc="E35035B8">
      <w:numFmt w:val="decimal"/>
      <w:lvlText w:val=""/>
      <w:lvlJc w:val="left"/>
    </w:lvl>
  </w:abstractNum>
  <w:abstractNum w:abstractNumId="27" w15:restartNumberingAfterBreak="0">
    <w:nsid w:val="00007FF5"/>
    <w:multiLevelType w:val="hybridMultilevel"/>
    <w:tmpl w:val="C0B45A60"/>
    <w:lvl w:ilvl="0" w:tplc="88C6BD8A">
      <w:start w:val="1"/>
      <w:numFmt w:val="decimal"/>
      <w:lvlText w:val="37.%1."/>
      <w:lvlJc w:val="left"/>
    </w:lvl>
    <w:lvl w:ilvl="1" w:tplc="E4CCF686">
      <w:numFmt w:val="decimal"/>
      <w:lvlText w:val=""/>
      <w:lvlJc w:val="left"/>
    </w:lvl>
    <w:lvl w:ilvl="2" w:tplc="FF22546A">
      <w:numFmt w:val="decimal"/>
      <w:lvlText w:val=""/>
      <w:lvlJc w:val="left"/>
    </w:lvl>
    <w:lvl w:ilvl="3" w:tplc="E64ED610">
      <w:numFmt w:val="decimal"/>
      <w:lvlText w:val=""/>
      <w:lvlJc w:val="left"/>
    </w:lvl>
    <w:lvl w:ilvl="4" w:tplc="AE84979C">
      <w:numFmt w:val="decimal"/>
      <w:lvlText w:val=""/>
      <w:lvlJc w:val="left"/>
    </w:lvl>
    <w:lvl w:ilvl="5" w:tplc="C3E00A76">
      <w:numFmt w:val="decimal"/>
      <w:lvlText w:val=""/>
      <w:lvlJc w:val="left"/>
    </w:lvl>
    <w:lvl w:ilvl="6" w:tplc="9FD078CA">
      <w:numFmt w:val="decimal"/>
      <w:lvlText w:val=""/>
      <w:lvlJc w:val="left"/>
    </w:lvl>
    <w:lvl w:ilvl="7" w:tplc="81343474">
      <w:numFmt w:val="decimal"/>
      <w:lvlText w:val=""/>
      <w:lvlJc w:val="left"/>
    </w:lvl>
    <w:lvl w:ilvl="8" w:tplc="C2667B24">
      <w:numFmt w:val="decimal"/>
      <w:lvlText w:val=""/>
      <w:lvlJc w:val="left"/>
    </w:lvl>
  </w:abstractNum>
  <w:abstractNum w:abstractNumId="28" w15:restartNumberingAfterBreak="0">
    <w:nsid w:val="1C0E7933"/>
    <w:multiLevelType w:val="multilevel"/>
    <w:tmpl w:val="E4D09CD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29142C6F"/>
    <w:multiLevelType w:val="hybridMultilevel"/>
    <w:tmpl w:val="149053BA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0C6B5C"/>
    <w:multiLevelType w:val="hybridMultilevel"/>
    <w:tmpl w:val="C3449B16"/>
    <w:lvl w:ilvl="0" w:tplc="D32AAA1E">
      <w:start w:val="3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06672871">
    <w:abstractNumId w:val="2"/>
  </w:num>
  <w:num w:numId="2" w16cid:durableId="42680407">
    <w:abstractNumId w:val="16"/>
  </w:num>
  <w:num w:numId="3" w16cid:durableId="734007168">
    <w:abstractNumId w:val="10"/>
  </w:num>
  <w:num w:numId="4" w16cid:durableId="1372072127">
    <w:abstractNumId w:val="8"/>
  </w:num>
  <w:num w:numId="5" w16cid:durableId="1491602115">
    <w:abstractNumId w:val="0"/>
  </w:num>
  <w:num w:numId="6" w16cid:durableId="1533614888">
    <w:abstractNumId w:val="14"/>
  </w:num>
  <w:num w:numId="7" w16cid:durableId="2054957175">
    <w:abstractNumId w:val="19"/>
  </w:num>
  <w:num w:numId="8" w16cid:durableId="355620823">
    <w:abstractNumId w:val="20"/>
  </w:num>
  <w:num w:numId="9" w16cid:durableId="481391351">
    <w:abstractNumId w:val="12"/>
  </w:num>
  <w:num w:numId="10" w16cid:durableId="687756827">
    <w:abstractNumId w:val="7"/>
  </w:num>
  <w:num w:numId="11" w16cid:durableId="2122063577">
    <w:abstractNumId w:val="23"/>
  </w:num>
  <w:num w:numId="12" w16cid:durableId="606472086">
    <w:abstractNumId w:val="17"/>
  </w:num>
  <w:num w:numId="13" w16cid:durableId="246623309">
    <w:abstractNumId w:val="25"/>
  </w:num>
  <w:num w:numId="14" w16cid:durableId="548810499">
    <w:abstractNumId w:val="24"/>
  </w:num>
  <w:num w:numId="15" w16cid:durableId="1341005468">
    <w:abstractNumId w:val="13"/>
  </w:num>
  <w:num w:numId="16" w16cid:durableId="1697997078">
    <w:abstractNumId w:val="1"/>
  </w:num>
  <w:num w:numId="17" w16cid:durableId="161242282">
    <w:abstractNumId w:val="11"/>
  </w:num>
  <w:num w:numId="18" w16cid:durableId="1946769024">
    <w:abstractNumId w:val="4"/>
  </w:num>
  <w:num w:numId="19" w16cid:durableId="1108429103">
    <w:abstractNumId w:val="22"/>
  </w:num>
  <w:num w:numId="20" w16cid:durableId="1478065221">
    <w:abstractNumId w:val="3"/>
  </w:num>
  <w:num w:numId="21" w16cid:durableId="330446038">
    <w:abstractNumId w:val="18"/>
  </w:num>
  <w:num w:numId="22" w16cid:durableId="2078505846">
    <w:abstractNumId w:val="21"/>
  </w:num>
  <w:num w:numId="23" w16cid:durableId="919100256">
    <w:abstractNumId w:val="26"/>
  </w:num>
  <w:num w:numId="24" w16cid:durableId="1773670774">
    <w:abstractNumId w:val="27"/>
  </w:num>
  <w:num w:numId="25" w16cid:durableId="263341900">
    <w:abstractNumId w:val="15"/>
  </w:num>
  <w:num w:numId="26" w16cid:durableId="1636371401">
    <w:abstractNumId w:val="9"/>
  </w:num>
  <w:num w:numId="27" w16cid:durableId="1807963266">
    <w:abstractNumId w:val="5"/>
  </w:num>
  <w:num w:numId="28" w16cid:durableId="1043138521">
    <w:abstractNumId w:val="6"/>
  </w:num>
  <w:num w:numId="29" w16cid:durableId="2062554792">
    <w:abstractNumId w:val="28"/>
  </w:num>
  <w:num w:numId="30" w16cid:durableId="1435780760">
    <w:abstractNumId w:val="30"/>
  </w:num>
  <w:num w:numId="31" w16cid:durableId="4187178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BA5"/>
    <w:rsid w:val="0004756D"/>
    <w:rsid w:val="0008398C"/>
    <w:rsid w:val="000C79CF"/>
    <w:rsid w:val="000E5ACE"/>
    <w:rsid w:val="001B11C7"/>
    <w:rsid w:val="002006D4"/>
    <w:rsid w:val="0027517B"/>
    <w:rsid w:val="00324535"/>
    <w:rsid w:val="00367AD9"/>
    <w:rsid w:val="00375856"/>
    <w:rsid w:val="00555C4D"/>
    <w:rsid w:val="005566A7"/>
    <w:rsid w:val="00560417"/>
    <w:rsid w:val="00796089"/>
    <w:rsid w:val="007E7FAA"/>
    <w:rsid w:val="0083438B"/>
    <w:rsid w:val="00866A4B"/>
    <w:rsid w:val="009B7EBF"/>
    <w:rsid w:val="009D096D"/>
    <w:rsid w:val="00A32E12"/>
    <w:rsid w:val="00A43BE1"/>
    <w:rsid w:val="00A53E80"/>
    <w:rsid w:val="00AB2BB3"/>
    <w:rsid w:val="00AF1B32"/>
    <w:rsid w:val="00B015BA"/>
    <w:rsid w:val="00B97155"/>
    <w:rsid w:val="00CC6425"/>
    <w:rsid w:val="00DF3CF9"/>
    <w:rsid w:val="00E35DE5"/>
    <w:rsid w:val="00EC02BE"/>
    <w:rsid w:val="00EC2BA5"/>
    <w:rsid w:val="00F4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8561"/>
  <w15:docId w15:val="{5C2547ED-2254-4B83-A7B8-360C92C2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D5BD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7517B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9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liavospagrindi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14D6-B3F4-412D-8F86-6295BF57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2162</Words>
  <Characters>12328</Characters>
  <Application>Microsoft Office Word</Application>
  <DocSecurity>0</DocSecurity>
  <Lines>102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Zina Staniulienė</cp:lastModifiedBy>
  <cp:revision>27</cp:revision>
  <dcterms:created xsi:type="dcterms:W3CDTF">2023-12-04T14:40:00Z</dcterms:created>
  <dcterms:modified xsi:type="dcterms:W3CDTF">2024-01-04T07:25:00Z</dcterms:modified>
</cp:coreProperties>
</file>