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78BE75" w14:textId="77777777" w:rsidR="00FE4D18" w:rsidRDefault="00C8623E" w:rsidP="00C8623E">
      <w:pPr>
        <w:shd w:val="clear" w:color="auto" w:fill="FFFFFF"/>
        <w:spacing w:line="274" w:lineRule="exact"/>
        <w:ind w:right="883"/>
        <w:rPr>
          <w:color w:val="000000"/>
          <w:spacing w:val="-1"/>
          <w:sz w:val="24"/>
          <w:szCs w:val="24"/>
        </w:rPr>
      </w:pPr>
      <w:r>
        <w:rPr>
          <w:color w:val="000000"/>
          <w:spacing w:val="-1"/>
          <w:sz w:val="24"/>
          <w:szCs w:val="24"/>
        </w:rPr>
        <w:t xml:space="preserve">                                                                                         </w:t>
      </w:r>
      <w:r w:rsidR="009C30D0">
        <w:rPr>
          <w:color w:val="000000"/>
          <w:spacing w:val="-1"/>
          <w:sz w:val="24"/>
          <w:szCs w:val="24"/>
        </w:rPr>
        <w:t>PATVIRTINTA</w:t>
      </w:r>
    </w:p>
    <w:p w14:paraId="162F6CD7" w14:textId="77777777" w:rsidR="009C30D0" w:rsidRDefault="009C30D0" w:rsidP="009C30D0">
      <w:pPr>
        <w:shd w:val="clear" w:color="auto" w:fill="FFFFFF"/>
        <w:spacing w:line="274" w:lineRule="exact"/>
        <w:ind w:left="5245" w:right="883"/>
        <w:rPr>
          <w:color w:val="000000"/>
          <w:spacing w:val="-1"/>
          <w:sz w:val="24"/>
          <w:szCs w:val="24"/>
        </w:rPr>
      </w:pPr>
      <w:r>
        <w:rPr>
          <w:color w:val="000000"/>
          <w:spacing w:val="-1"/>
          <w:sz w:val="24"/>
          <w:szCs w:val="24"/>
        </w:rPr>
        <w:t>Kauno r. Garliavos Adomo Mitkaus</w:t>
      </w:r>
    </w:p>
    <w:p w14:paraId="346F41E2" w14:textId="77777777" w:rsidR="009C30D0" w:rsidRDefault="009C30D0" w:rsidP="009C30D0">
      <w:pPr>
        <w:shd w:val="clear" w:color="auto" w:fill="FFFFFF"/>
        <w:spacing w:line="274" w:lineRule="exact"/>
        <w:ind w:left="5245" w:right="883"/>
        <w:rPr>
          <w:color w:val="000000"/>
          <w:spacing w:val="-1"/>
          <w:sz w:val="24"/>
          <w:szCs w:val="24"/>
        </w:rPr>
      </w:pPr>
      <w:r>
        <w:rPr>
          <w:color w:val="000000"/>
          <w:spacing w:val="-1"/>
          <w:sz w:val="24"/>
          <w:szCs w:val="24"/>
        </w:rPr>
        <w:t>p</w:t>
      </w:r>
      <w:r w:rsidR="00E02263">
        <w:rPr>
          <w:color w:val="000000"/>
          <w:spacing w:val="-1"/>
          <w:sz w:val="24"/>
          <w:szCs w:val="24"/>
        </w:rPr>
        <w:t>agrindinės mokyklos direktorės</w:t>
      </w:r>
    </w:p>
    <w:p w14:paraId="2B3F4369" w14:textId="210E3DF2" w:rsidR="009C30D0" w:rsidRPr="008A1AAD" w:rsidRDefault="00AD254F" w:rsidP="00B777C9">
      <w:pPr>
        <w:shd w:val="clear" w:color="auto" w:fill="FFFFFF"/>
        <w:tabs>
          <w:tab w:val="left" w:pos="9356"/>
        </w:tabs>
        <w:spacing w:line="274" w:lineRule="exact"/>
        <w:ind w:left="5245" w:right="283"/>
        <w:rPr>
          <w:spacing w:val="-1"/>
          <w:sz w:val="24"/>
          <w:szCs w:val="24"/>
        </w:rPr>
      </w:pPr>
      <w:r>
        <w:rPr>
          <w:color w:val="000000"/>
          <w:spacing w:val="-1"/>
          <w:sz w:val="24"/>
          <w:szCs w:val="24"/>
        </w:rPr>
        <w:t>20</w:t>
      </w:r>
      <w:r w:rsidR="002E781D">
        <w:rPr>
          <w:color w:val="000000"/>
          <w:spacing w:val="-1"/>
          <w:sz w:val="24"/>
          <w:szCs w:val="24"/>
        </w:rPr>
        <w:t>2</w:t>
      </w:r>
      <w:r w:rsidR="000C282F">
        <w:rPr>
          <w:color w:val="000000"/>
          <w:spacing w:val="-1"/>
          <w:sz w:val="24"/>
          <w:szCs w:val="24"/>
        </w:rPr>
        <w:t>4</w:t>
      </w:r>
      <w:r w:rsidR="00CC168C">
        <w:rPr>
          <w:color w:val="000000"/>
          <w:spacing w:val="-1"/>
          <w:sz w:val="24"/>
          <w:szCs w:val="24"/>
        </w:rPr>
        <w:t xml:space="preserve"> </w:t>
      </w:r>
      <w:r w:rsidR="009C30D0">
        <w:rPr>
          <w:color w:val="000000"/>
          <w:spacing w:val="-1"/>
          <w:sz w:val="24"/>
          <w:szCs w:val="24"/>
        </w:rPr>
        <w:t xml:space="preserve">m. </w:t>
      </w:r>
      <w:r w:rsidR="000C282F">
        <w:rPr>
          <w:color w:val="000000"/>
          <w:spacing w:val="-1"/>
          <w:sz w:val="24"/>
          <w:szCs w:val="24"/>
        </w:rPr>
        <w:t>lapkričio 11</w:t>
      </w:r>
      <w:r w:rsidR="00940C61">
        <w:rPr>
          <w:color w:val="000000"/>
          <w:spacing w:val="-1"/>
          <w:sz w:val="24"/>
          <w:szCs w:val="24"/>
        </w:rPr>
        <w:t xml:space="preserve"> </w:t>
      </w:r>
      <w:r w:rsidR="009C30D0">
        <w:rPr>
          <w:color w:val="000000"/>
          <w:spacing w:val="-1"/>
          <w:sz w:val="24"/>
          <w:szCs w:val="24"/>
        </w:rPr>
        <w:t xml:space="preserve">d. </w:t>
      </w:r>
      <w:r w:rsidR="008A1AAD">
        <w:rPr>
          <w:color w:val="000000"/>
          <w:spacing w:val="-1"/>
          <w:sz w:val="24"/>
          <w:szCs w:val="24"/>
        </w:rPr>
        <w:t>įsakymu Nr</w:t>
      </w:r>
      <w:r w:rsidR="008A1AAD" w:rsidRPr="008A1AAD">
        <w:rPr>
          <w:spacing w:val="-1"/>
          <w:sz w:val="24"/>
          <w:szCs w:val="24"/>
        </w:rPr>
        <w:t xml:space="preserve">. </w:t>
      </w:r>
      <w:r w:rsidR="000C282F">
        <w:rPr>
          <w:spacing w:val="-1"/>
          <w:sz w:val="24"/>
          <w:szCs w:val="24"/>
        </w:rPr>
        <w:t>V1-168</w:t>
      </w:r>
    </w:p>
    <w:p w14:paraId="3509D17C" w14:textId="77777777" w:rsidR="00AB1C68" w:rsidRDefault="00AB1C68" w:rsidP="00FE4D18">
      <w:pPr>
        <w:shd w:val="clear" w:color="auto" w:fill="FFFFFF"/>
        <w:spacing w:line="274" w:lineRule="exact"/>
        <w:ind w:left="6446"/>
        <w:jc w:val="right"/>
      </w:pPr>
      <w:r>
        <w:rPr>
          <w:color w:val="000000"/>
          <w:spacing w:val="8"/>
          <w:sz w:val="24"/>
          <w:szCs w:val="24"/>
        </w:rPr>
        <w:t xml:space="preserve"> </w:t>
      </w:r>
    </w:p>
    <w:p w14:paraId="2A7D1C94" w14:textId="77777777" w:rsidR="00891071" w:rsidRDefault="00891071" w:rsidP="00856B33">
      <w:pPr>
        <w:jc w:val="center"/>
        <w:rPr>
          <w:b/>
          <w:color w:val="000000"/>
          <w:spacing w:val="7"/>
          <w:sz w:val="24"/>
          <w:szCs w:val="24"/>
        </w:rPr>
      </w:pPr>
      <w:bookmarkStart w:id="0" w:name="_Hlk156301487"/>
    </w:p>
    <w:p w14:paraId="6D7F6927" w14:textId="186309D6" w:rsidR="00856B33" w:rsidRDefault="00AA482D" w:rsidP="00856B33">
      <w:pPr>
        <w:jc w:val="center"/>
        <w:rPr>
          <w:b/>
          <w:sz w:val="24"/>
          <w:szCs w:val="24"/>
        </w:rPr>
      </w:pPr>
      <w:r>
        <w:rPr>
          <w:b/>
          <w:color w:val="000000"/>
          <w:spacing w:val="7"/>
          <w:sz w:val="24"/>
          <w:szCs w:val="24"/>
        </w:rPr>
        <w:t>KAUNO R.</w:t>
      </w:r>
      <w:r w:rsidR="00AB1C68" w:rsidRPr="00B250CB">
        <w:rPr>
          <w:b/>
          <w:color w:val="000000"/>
          <w:spacing w:val="7"/>
          <w:sz w:val="24"/>
          <w:szCs w:val="24"/>
        </w:rPr>
        <w:t xml:space="preserve"> GARLIAVOS ADOMO MITKAUS PAGRINDINĖS MOKYKLOS</w:t>
      </w:r>
      <w:r w:rsidR="009C30D0" w:rsidRPr="00B250CB">
        <w:rPr>
          <w:b/>
          <w:sz w:val="24"/>
          <w:szCs w:val="24"/>
        </w:rPr>
        <w:t xml:space="preserve"> </w:t>
      </w:r>
      <w:r w:rsidR="00856B33" w:rsidRPr="00856B33">
        <w:rPr>
          <w:b/>
          <w:sz w:val="24"/>
          <w:szCs w:val="24"/>
        </w:rPr>
        <w:t>MOKINIŲ, KURIE MOKOSI PAGAL BENDROJO UGDYMO PROGRAMAS, MOKYMOSI PASIEKIMŲ VERTINIMO IR VERTINIMO REZULTATŲ PANAUDOJIMO TVARKOS APRAŠAS</w:t>
      </w:r>
    </w:p>
    <w:p w14:paraId="17B0F184" w14:textId="77777777" w:rsidR="009203C2" w:rsidRPr="00856B33" w:rsidRDefault="009203C2" w:rsidP="00856B33">
      <w:pPr>
        <w:jc w:val="center"/>
        <w:rPr>
          <w:b/>
          <w:sz w:val="24"/>
          <w:szCs w:val="24"/>
        </w:rPr>
      </w:pPr>
    </w:p>
    <w:p w14:paraId="09D0C21C" w14:textId="40A11FC7" w:rsidR="00AB1C68" w:rsidRPr="00856B33" w:rsidRDefault="00AB1C68">
      <w:pPr>
        <w:pStyle w:val="Sraopastraipa"/>
        <w:numPr>
          <w:ilvl w:val="0"/>
          <w:numId w:val="1"/>
        </w:numPr>
        <w:shd w:val="clear" w:color="auto" w:fill="FFFFFF"/>
        <w:spacing w:before="600"/>
        <w:ind w:right="19"/>
        <w:jc w:val="center"/>
        <w:rPr>
          <w:b/>
          <w:color w:val="000000"/>
          <w:spacing w:val="5"/>
          <w:sz w:val="24"/>
          <w:szCs w:val="24"/>
        </w:rPr>
      </w:pPr>
      <w:r w:rsidRPr="00856B33">
        <w:rPr>
          <w:b/>
          <w:color w:val="000000"/>
          <w:spacing w:val="5"/>
          <w:sz w:val="24"/>
          <w:szCs w:val="24"/>
        </w:rPr>
        <w:t>BENDROSIOS NUOSTATOS</w:t>
      </w:r>
    </w:p>
    <w:p w14:paraId="69280DAA" w14:textId="77777777" w:rsidR="00856B33" w:rsidRPr="00282BC2" w:rsidRDefault="00856B33" w:rsidP="00282BC2">
      <w:pPr>
        <w:pStyle w:val="Sraopastraipa"/>
        <w:shd w:val="clear" w:color="auto" w:fill="FFFFFF"/>
        <w:spacing w:before="600" w:line="360" w:lineRule="auto"/>
        <w:ind w:left="1080" w:right="19"/>
        <w:rPr>
          <w:b/>
          <w:sz w:val="24"/>
          <w:szCs w:val="24"/>
        </w:rPr>
      </w:pPr>
    </w:p>
    <w:p w14:paraId="0885455B" w14:textId="68B35790" w:rsidR="00992EBC" w:rsidRDefault="00992EBC" w:rsidP="00F60F63">
      <w:pPr>
        <w:widowControl/>
        <w:numPr>
          <w:ilvl w:val="1"/>
          <w:numId w:val="2"/>
        </w:numPr>
        <w:tabs>
          <w:tab w:val="left" w:pos="1066"/>
        </w:tabs>
        <w:autoSpaceDE/>
        <w:autoSpaceDN/>
        <w:adjustRightInd/>
        <w:spacing w:line="237" w:lineRule="auto"/>
        <w:ind w:right="275" w:firstLine="711"/>
        <w:jc w:val="both"/>
        <w:rPr>
          <w:sz w:val="24"/>
          <w:szCs w:val="24"/>
        </w:rPr>
      </w:pPr>
      <w:r>
        <w:rPr>
          <w:sz w:val="24"/>
          <w:szCs w:val="24"/>
        </w:rPr>
        <w:t xml:space="preserve">Garliavos Adomo Mitkaus pagrindinės mokyklos (toliau – mokykla) mokinių mokymosi pasiekimų vertinimo ir vertinimo rezultatų panaudojimo tvarkos aprašas (toliau – Aprašas) apibrėžia mokinių mokymosi pasiekimų vertinimo tikslus ir </w:t>
      </w:r>
      <w:r w:rsidR="009D7F49">
        <w:rPr>
          <w:sz w:val="24"/>
          <w:szCs w:val="24"/>
        </w:rPr>
        <w:t>principus, vertinim</w:t>
      </w:r>
      <w:r w:rsidR="00D531C8">
        <w:rPr>
          <w:sz w:val="24"/>
          <w:szCs w:val="24"/>
        </w:rPr>
        <w:t>o</w:t>
      </w:r>
      <w:r w:rsidR="009D7F49">
        <w:rPr>
          <w:sz w:val="24"/>
          <w:szCs w:val="24"/>
        </w:rPr>
        <w:t xml:space="preserve"> planavimą, vertinimo </w:t>
      </w:r>
      <w:r>
        <w:rPr>
          <w:sz w:val="24"/>
          <w:szCs w:val="24"/>
        </w:rPr>
        <w:t>būdus</w:t>
      </w:r>
      <w:r w:rsidR="009D7F49">
        <w:rPr>
          <w:sz w:val="24"/>
          <w:szCs w:val="24"/>
        </w:rPr>
        <w:t xml:space="preserve"> ir formas</w:t>
      </w:r>
      <w:r>
        <w:rPr>
          <w:sz w:val="24"/>
          <w:szCs w:val="24"/>
        </w:rPr>
        <w:t>, mokinių įgytų kompetencijų vertinimą, vertinimą ir įsivertinimą ugdymo procese ir baigiant programą,</w:t>
      </w:r>
      <w:r w:rsidR="009D7F49">
        <w:rPr>
          <w:sz w:val="24"/>
          <w:szCs w:val="24"/>
        </w:rPr>
        <w:t xml:space="preserve"> vertinimų fiksavimą,</w:t>
      </w:r>
      <w:r>
        <w:rPr>
          <w:sz w:val="24"/>
          <w:szCs w:val="24"/>
        </w:rPr>
        <w:t xml:space="preserve"> vertinimo rezultatų panaudojimo tvarką, tėvų (rūpintojų) informavimą apie mokinių mokymosi sėkmingumą ir pažangą.</w:t>
      </w:r>
    </w:p>
    <w:p w14:paraId="7BC25D57" w14:textId="77777777" w:rsidR="00992EBC" w:rsidRDefault="00992EBC" w:rsidP="007667B3">
      <w:pPr>
        <w:spacing w:line="14" w:lineRule="exact"/>
        <w:ind w:right="275"/>
        <w:rPr>
          <w:sz w:val="24"/>
          <w:szCs w:val="24"/>
        </w:rPr>
      </w:pPr>
    </w:p>
    <w:p w14:paraId="6A83D607" w14:textId="46C6A527" w:rsidR="00992EBC" w:rsidRDefault="00992EBC" w:rsidP="00F60F63">
      <w:pPr>
        <w:widowControl/>
        <w:numPr>
          <w:ilvl w:val="1"/>
          <w:numId w:val="2"/>
        </w:numPr>
        <w:tabs>
          <w:tab w:val="left" w:pos="993"/>
        </w:tabs>
        <w:autoSpaceDE/>
        <w:autoSpaceDN/>
        <w:adjustRightInd/>
        <w:spacing w:line="239" w:lineRule="auto"/>
        <w:ind w:right="275" w:firstLine="711"/>
        <w:jc w:val="both"/>
        <w:rPr>
          <w:sz w:val="24"/>
          <w:szCs w:val="24"/>
        </w:rPr>
      </w:pPr>
      <w:r>
        <w:rPr>
          <w:sz w:val="24"/>
          <w:szCs w:val="24"/>
        </w:rPr>
        <w:t>Aprašas parengtas vadovaujantis Pradinio ir Pagrindinio ugdymo bendrosiomis programomis ir Pradinio, pagrindinio ir vidurinio ugdymo programų aprašu, patvirtintu Lietuvos Respublikos švietimo, mokslo ir sporto ministro 2023 m. balandžio 20 d. įsakymu Nr. V-570, Mokinių, kurie mokosi pagal bendrojo ugdymo programas, mokymosi pasiekimų vertinimo ir vertinimo rezultatų panaudojimo tvarkos aprašu, patvirtintu Lietuvos Respublikos švietimo, mokslo ir sporto ministro 2023 m. rugpjūčio 31 d. įsakymu Nr. V-1125, Nuosekliojo mokymosi pagal bendrojo ugdymo programas tvarkos aprašu, patvirtintu Lietuvos Respublikos švietimo, mokslo ir sporto ministro 2005 m. balandžio 5 d. įsakymu Nr. ISAK-556 ir jo pakeitimais.</w:t>
      </w:r>
    </w:p>
    <w:p w14:paraId="5EB6BB75" w14:textId="0D63DEA5" w:rsidR="00992EBC" w:rsidRPr="00F60F63" w:rsidRDefault="00992EBC" w:rsidP="00F60F63">
      <w:pPr>
        <w:pStyle w:val="Sraopastraipa"/>
        <w:widowControl/>
        <w:numPr>
          <w:ilvl w:val="1"/>
          <w:numId w:val="2"/>
        </w:numPr>
        <w:tabs>
          <w:tab w:val="left" w:pos="993"/>
        </w:tabs>
        <w:autoSpaceDE/>
        <w:autoSpaceDN/>
        <w:adjustRightInd/>
        <w:spacing w:line="237" w:lineRule="auto"/>
        <w:ind w:right="275"/>
        <w:rPr>
          <w:sz w:val="24"/>
          <w:szCs w:val="24"/>
        </w:rPr>
      </w:pPr>
      <w:r w:rsidRPr="00F60F63">
        <w:rPr>
          <w:sz w:val="24"/>
          <w:szCs w:val="24"/>
        </w:rPr>
        <w:t>Apraše vartojamos šios sąvokos:</w:t>
      </w:r>
    </w:p>
    <w:p w14:paraId="23426D71" w14:textId="77777777" w:rsidR="00992EBC" w:rsidRDefault="00992EBC" w:rsidP="007667B3">
      <w:pPr>
        <w:spacing w:line="16" w:lineRule="exact"/>
        <w:ind w:right="275"/>
        <w:rPr>
          <w:sz w:val="24"/>
          <w:szCs w:val="24"/>
        </w:rPr>
      </w:pPr>
    </w:p>
    <w:p w14:paraId="466D5E25" w14:textId="33C082AA" w:rsidR="00992EBC" w:rsidRDefault="00992EBC" w:rsidP="007667B3">
      <w:pPr>
        <w:spacing w:line="236" w:lineRule="auto"/>
        <w:ind w:right="275" w:firstLine="994"/>
        <w:jc w:val="both"/>
      </w:pPr>
      <w:r>
        <w:rPr>
          <w:sz w:val="24"/>
          <w:szCs w:val="24"/>
        </w:rPr>
        <w:t xml:space="preserve">3.1. </w:t>
      </w:r>
      <w:r w:rsidR="00B0692C">
        <w:rPr>
          <w:b/>
          <w:bCs/>
          <w:sz w:val="24"/>
          <w:szCs w:val="24"/>
        </w:rPr>
        <w:t>M</w:t>
      </w:r>
      <w:r>
        <w:rPr>
          <w:b/>
          <w:bCs/>
          <w:sz w:val="24"/>
          <w:szCs w:val="24"/>
        </w:rPr>
        <w:t>okinių pasiekimų ir pažangos vertinimas</w:t>
      </w:r>
      <w:r>
        <w:rPr>
          <w:sz w:val="24"/>
          <w:szCs w:val="24"/>
        </w:rPr>
        <w:t xml:space="preserve"> – kriterijais grįstas ugdymosi ir mokymosi stebėjimas ir grįžtamasis ryšys, informacijos apie mokymosi procesus ir rezultatus rinkimas ir kaupimas, interpretavimas ir naudojimas mokymo ir mokymosi kokybei užtikrinti;</w:t>
      </w:r>
    </w:p>
    <w:p w14:paraId="6CC17FF7" w14:textId="77777777" w:rsidR="00992EBC" w:rsidRDefault="00992EBC" w:rsidP="007667B3">
      <w:pPr>
        <w:spacing w:line="12" w:lineRule="exact"/>
        <w:ind w:right="275"/>
        <w:rPr>
          <w:sz w:val="24"/>
          <w:szCs w:val="24"/>
        </w:rPr>
      </w:pPr>
    </w:p>
    <w:p w14:paraId="56570E5B" w14:textId="6606B4D5" w:rsidR="00992EBC" w:rsidRDefault="00992EBC" w:rsidP="007667B3">
      <w:pPr>
        <w:spacing w:line="235" w:lineRule="auto"/>
        <w:ind w:right="275" w:firstLine="994"/>
        <w:jc w:val="both"/>
        <w:rPr>
          <w:sz w:val="24"/>
          <w:szCs w:val="24"/>
        </w:rPr>
      </w:pPr>
      <w:r>
        <w:rPr>
          <w:sz w:val="24"/>
          <w:szCs w:val="24"/>
        </w:rPr>
        <w:t xml:space="preserve">3.2. </w:t>
      </w:r>
      <w:r w:rsidR="00B0692C">
        <w:rPr>
          <w:b/>
          <w:bCs/>
          <w:sz w:val="24"/>
          <w:szCs w:val="24"/>
        </w:rPr>
        <w:t>U</w:t>
      </w:r>
      <w:r>
        <w:rPr>
          <w:b/>
          <w:bCs/>
          <w:sz w:val="24"/>
          <w:szCs w:val="24"/>
        </w:rPr>
        <w:t>gdymo(si) rezultatai</w:t>
      </w:r>
      <w:r>
        <w:rPr>
          <w:sz w:val="24"/>
          <w:szCs w:val="24"/>
        </w:rPr>
        <w:t xml:space="preserve"> – palaipsniui įgyjamos dvasinę, intelektinę ir fizinę asmens brandą rodančios kompetencijos, apimančios žinias, supratimą, gebėjimus ir nuostatas;</w:t>
      </w:r>
    </w:p>
    <w:p w14:paraId="181B125E" w14:textId="09735B21" w:rsidR="009D7F49" w:rsidRDefault="009D7F49" w:rsidP="007667B3">
      <w:pPr>
        <w:spacing w:line="235" w:lineRule="auto"/>
        <w:ind w:right="275" w:firstLine="994"/>
        <w:jc w:val="both"/>
        <w:rPr>
          <w:sz w:val="24"/>
          <w:szCs w:val="24"/>
        </w:rPr>
      </w:pPr>
      <w:r>
        <w:rPr>
          <w:sz w:val="24"/>
          <w:szCs w:val="24"/>
        </w:rPr>
        <w:t xml:space="preserve">3.3. </w:t>
      </w:r>
      <w:r w:rsidRPr="009D7F49">
        <w:rPr>
          <w:b/>
          <w:bCs/>
          <w:sz w:val="24"/>
          <w:szCs w:val="24"/>
        </w:rPr>
        <w:t xml:space="preserve">Formuojamasis vertinimas </w:t>
      </w:r>
      <w:r w:rsidRPr="009D7F49">
        <w:rPr>
          <w:sz w:val="24"/>
          <w:szCs w:val="24"/>
        </w:rPr>
        <w:t>– cikliškas mokymo(si) metu gaunamos mokymosi informacijos</w:t>
      </w:r>
      <w:r>
        <w:rPr>
          <w:sz w:val="24"/>
          <w:szCs w:val="24"/>
        </w:rPr>
        <w:t xml:space="preserve"> </w:t>
      </w:r>
      <w:r w:rsidRPr="009D7F49">
        <w:rPr>
          <w:sz w:val="24"/>
          <w:szCs w:val="24"/>
        </w:rPr>
        <w:t>panaudojimas tolesniam mokymui ir mokymuisi planuoti ar koreguoti</w:t>
      </w:r>
      <w:r>
        <w:rPr>
          <w:sz w:val="24"/>
          <w:szCs w:val="24"/>
        </w:rPr>
        <w:t>;</w:t>
      </w:r>
    </w:p>
    <w:p w14:paraId="0A0EE7AC" w14:textId="79D79BED" w:rsidR="009D7F49" w:rsidRDefault="009D7F49" w:rsidP="007667B3">
      <w:pPr>
        <w:spacing w:line="235" w:lineRule="auto"/>
        <w:ind w:right="275" w:firstLine="994"/>
        <w:jc w:val="both"/>
        <w:rPr>
          <w:sz w:val="24"/>
          <w:szCs w:val="24"/>
        </w:rPr>
      </w:pPr>
      <w:r>
        <w:rPr>
          <w:sz w:val="24"/>
          <w:szCs w:val="24"/>
        </w:rPr>
        <w:t xml:space="preserve">3.4. </w:t>
      </w:r>
      <w:r w:rsidRPr="009D7F49">
        <w:rPr>
          <w:b/>
          <w:bCs/>
          <w:sz w:val="24"/>
          <w:szCs w:val="24"/>
        </w:rPr>
        <w:t xml:space="preserve">Apibendrinamasis vertinimas </w:t>
      </w:r>
      <w:r w:rsidRPr="009D7F49">
        <w:rPr>
          <w:sz w:val="24"/>
          <w:szCs w:val="24"/>
        </w:rPr>
        <w:t>– juo patvirtinami mokinio pasiekimai, baigus temą, skyrių,</w:t>
      </w:r>
      <w:r>
        <w:rPr>
          <w:sz w:val="24"/>
          <w:szCs w:val="24"/>
        </w:rPr>
        <w:t xml:space="preserve"> </w:t>
      </w:r>
      <w:r w:rsidRPr="009D7F49">
        <w:rPr>
          <w:sz w:val="24"/>
          <w:szCs w:val="24"/>
        </w:rPr>
        <w:t>kursą, modulį, programą. Jo rezultatai formaliai patvirtina mokinio pasiekimus ugdymo programos</w:t>
      </w:r>
      <w:r>
        <w:rPr>
          <w:sz w:val="24"/>
          <w:szCs w:val="24"/>
        </w:rPr>
        <w:t xml:space="preserve"> </w:t>
      </w:r>
      <w:r w:rsidRPr="009D7F49">
        <w:rPr>
          <w:sz w:val="24"/>
          <w:szCs w:val="24"/>
        </w:rPr>
        <w:t>pabaigoje bei sukuria sąlygas konstruktyviai kelti ugdymo tikslus ir pa(si)rinkti tinkamus mokymo</w:t>
      </w:r>
      <w:r>
        <w:rPr>
          <w:sz w:val="24"/>
          <w:szCs w:val="24"/>
        </w:rPr>
        <w:t xml:space="preserve"> </w:t>
      </w:r>
      <w:r w:rsidRPr="009D7F49">
        <w:rPr>
          <w:sz w:val="24"/>
          <w:szCs w:val="24"/>
        </w:rPr>
        <w:t>ir</w:t>
      </w:r>
      <w:r>
        <w:rPr>
          <w:sz w:val="24"/>
          <w:szCs w:val="24"/>
        </w:rPr>
        <w:t xml:space="preserve"> </w:t>
      </w:r>
      <w:r w:rsidRPr="009D7F49">
        <w:rPr>
          <w:sz w:val="24"/>
          <w:szCs w:val="24"/>
        </w:rPr>
        <w:t>mokymosi būdus, pateikti pasiekimų įrodymus mokiniui ir mokytojams</w:t>
      </w:r>
      <w:r>
        <w:rPr>
          <w:sz w:val="24"/>
          <w:szCs w:val="24"/>
        </w:rPr>
        <w:t>;</w:t>
      </w:r>
    </w:p>
    <w:p w14:paraId="2916E49B" w14:textId="1EC17361" w:rsidR="009D7F49" w:rsidRDefault="009D7F49" w:rsidP="007667B3">
      <w:pPr>
        <w:spacing w:line="235" w:lineRule="auto"/>
        <w:ind w:right="275" w:firstLine="994"/>
        <w:jc w:val="both"/>
        <w:rPr>
          <w:sz w:val="24"/>
          <w:szCs w:val="24"/>
        </w:rPr>
      </w:pPr>
      <w:r>
        <w:rPr>
          <w:sz w:val="24"/>
          <w:szCs w:val="24"/>
        </w:rPr>
        <w:t xml:space="preserve">3.5. </w:t>
      </w:r>
      <w:r w:rsidRPr="009D7F49">
        <w:rPr>
          <w:b/>
          <w:bCs/>
          <w:sz w:val="24"/>
          <w:szCs w:val="24"/>
        </w:rPr>
        <w:t xml:space="preserve">Išorinis apibendrinamasis vertinimas </w:t>
      </w:r>
      <w:r w:rsidRPr="009D7F49">
        <w:rPr>
          <w:sz w:val="24"/>
          <w:szCs w:val="24"/>
        </w:rPr>
        <w:t>– Nacionalinės švietimo agentūros organizuojamas</w:t>
      </w:r>
      <w:r>
        <w:rPr>
          <w:sz w:val="24"/>
          <w:szCs w:val="24"/>
        </w:rPr>
        <w:t xml:space="preserve"> </w:t>
      </w:r>
      <w:r w:rsidRPr="009D7F49">
        <w:rPr>
          <w:sz w:val="24"/>
          <w:szCs w:val="24"/>
        </w:rPr>
        <w:t xml:space="preserve">vertinimas, vykdant </w:t>
      </w:r>
      <w:r>
        <w:rPr>
          <w:sz w:val="24"/>
          <w:szCs w:val="24"/>
        </w:rPr>
        <w:t xml:space="preserve">nacionalinius mokinių pasiekimų patikrinimus ir </w:t>
      </w:r>
      <w:r w:rsidRPr="009D7F49">
        <w:rPr>
          <w:sz w:val="24"/>
          <w:szCs w:val="24"/>
        </w:rPr>
        <w:t>pagrindinio ugdymo pasiekimų patikrinimus</w:t>
      </w:r>
      <w:r>
        <w:rPr>
          <w:sz w:val="24"/>
          <w:szCs w:val="24"/>
        </w:rPr>
        <w:t>;</w:t>
      </w:r>
    </w:p>
    <w:p w14:paraId="482062B7" w14:textId="7ED60F59" w:rsidR="009D7F49" w:rsidRDefault="00B0692C" w:rsidP="007667B3">
      <w:pPr>
        <w:spacing w:line="235" w:lineRule="auto"/>
        <w:ind w:right="275" w:firstLine="994"/>
        <w:jc w:val="both"/>
        <w:rPr>
          <w:sz w:val="24"/>
          <w:szCs w:val="24"/>
        </w:rPr>
      </w:pPr>
      <w:r>
        <w:rPr>
          <w:sz w:val="24"/>
          <w:szCs w:val="24"/>
        </w:rPr>
        <w:t xml:space="preserve">3.6. </w:t>
      </w:r>
      <w:r w:rsidRPr="00B0692C">
        <w:rPr>
          <w:b/>
          <w:bCs/>
          <w:sz w:val="24"/>
          <w:szCs w:val="24"/>
        </w:rPr>
        <w:t xml:space="preserve">Kaupiamasis vertinimas </w:t>
      </w:r>
      <w:r w:rsidRPr="00B0692C">
        <w:rPr>
          <w:sz w:val="24"/>
          <w:szCs w:val="24"/>
        </w:rPr>
        <w:t>– tai informacijos apie mokinio mokymosi pasiekimus ir (ar) pažangą</w:t>
      </w:r>
      <w:r>
        <w:rPr>
          <w:sz w:val="24"/>
          <w:szCs w:val="24"/>
        </w:rPr>
        <w:t xml:space="preserve"> </w:t>
      </w:r>
      <w:r w:rsidRPr="00B0692C">
        <w:rPr>
          <w:sz w:val="24"/>
          <w:szCs w:val="24"/>
        </w:rPr>
        <w:t>kaupimas suminiais balais, kreditais ar ženklais, kurie numatytu laiku konvertuojami į pažymį (įskaitą)</w:t>
      </w:r>
      <w:r>
        <w:rPr>
          <w:sz w:val="24"/>
          <w:szCs w:val="24"/>
        </w:rPr>
        <w:t>;</w:t>
      </w:r>
    </w:p>
    <w:p w14:paraId="2DFFCE7B" w14:textId="03275E8D" w:rsidR="00B0692C" w:rsidRDefault="00B0692C" w:rsidP="007667B3">
      <w:pPr>
        <w:spacing w:line="235" w:lineRule="auto"/>
        <w:ind w:right="275" w:firstLine="994"/>
        <w:jc w:val="both"/>
        <w:rPr>
          <w:sz w:val="24"/>
          <w:szCs w:val="24"/>
        </w:rPr>
      </w:pPr>
      <w:r>
        <w:rPr>
          <w:sz w:val="24"/>
          <w:szCs w:val="24"/>
        </w:rPr>
        <w:t>3.7.</w:t>
      </w:r>
      <w:r w:rsidR="00891071">
        <w:rPr>
          <w:sz w:val="24"/>
          <w:szCs w:val="24"/>
        </w:rPr>
        <w:t xml:space="preserve"> </w:t>
      </w:r>
      <w:r w:rsidRPr="00B0692C">
        <w:rPr>
          <w:b/>
          <w:bCs/>
          <w:sz w:val="24"/>
          <w:szCs w:val="24"/>
        </w:rPr>
        <w:t xml:space="preserve">Signalinis įvertinimas </w:t>
      </w:r>
      <w:r w:rsidRPr="00B0692C">
        <w:rPr>
          <w:sz w:val="24"/>
          <w:szCs w:val="24"/>
        </w:rPr>
        <w:t>– signalinį įvertinimą mokinys mato einamuoju metu elektroniniame</w:t>
      </w:r>
      <w:r>
        <w:rPr>
          <w:sz w:val="24"/>
          <w:szCs w:val="24"/>
        </w:rPr>
        <w:t xml:space="preserve"> </w:t>
      </w:r>
      <w:r w:rsidRPr="00B0692C">
        <w:rPr>
          <w:sz w:val="24"/>
          <w:szCs w:val="24"/>
        </w:rPr>
        <w:t>dienyne, kuriame skaičiuojamas mokomojo dalyko įvertinimų aritmetinis vidurkis, leidžiantis mokiniui</w:t>
      </w:r>
      <w:r>
        <w:rPr>
          <w:sz w:val="24"/>
          <w:szCs w:val="24"/>
        </w:rPr>
        <w:t xml:space="preserve"> </w:t>
      </w:r>
      <w:r w:rsidRPr="00B0692C">
        <w:rPr>
          <w:sz w:val="24"/>
          <w:szCs w:val="24"/>
        </w:rPr>
        <w:t>įsivertinti mokymosi situaciją</w:t>
      </w:r>
      <w:r>
        <w:rPr>
          <w:sz w:val="24"/>
          <w:szCs w:val="24"/>
        </w:rPr>
        <w:t>;</w:t>
      </w:r>
    </w:p>
    <w:p w14:paraId="1B2FF10A" w14:textId="1DF6EBFF" w:rsidR="00B0692C" w:rsidRDefault="00B0692C" w:rsidP="007667B3">
      <w:pPr>
        <w:spacing w:line="235" w:lineRule="auto"/>
        <w:ind w:right="275" w:firstLine="994"/>
        <w:jc w:val="both"/>
      </w:pPr>
      <w:r>
        <w:rPr>
          <w:sz w:val="24"/>
          <w:szCs w:val="24"/>
        </w:rPr>
        <w:t xml:space="preserve">3.8. </w:t>
      </w:r>
      <w:r w:rsidRPr="00B0692C">
        <w:rPr>
          <w:b/>
          <w:bCs/>
          <w:sz w:val="24"/>
          <w:szCs w:val="24"/>
        </w:rPr>
        <w:t xml:space="preserve">Kompetencijų vertinimas </w:t>
      </w:r>
      <w:r w:rsidRPr="00B0692C">
        <w:rPr>
          <w:sz w:val="24"/>
          <w:szCs w:val="24"/>
        </w:rPr>
        <w:t>– suprantamas kaip mokytojo ir mokinio tarpusavio sąveika, kurios</w:t>
      </w:r>
      <w:r>
        <w:rPr>
          <w:sz w:val="24"/>
          <w:szCs w:val="24"/>
        </w:rPr>
        <w:t xml:space="preserve"> </w:t>
      </w:r>
      <w:r w:rsidRPr="00B0692C">
        <w:rPr>
          <w:sz w:val="24"/>
          <w:szCs w:val="24"/>
        </w:rPr>
        <w:t>metu kaupiama informacija apie mokinio mokymąsi, pažangą ir įvairiais būdais teikiamas grįžtamasis</w:t>
      </w:r>
      <w:r>
        <w:rPr>
          <w:sz w:val="24"/>
          <w:szCs w:val="24"/>
        </w:rPr>
        <w:t xml:space="preserve"> </w:t>
      </w:r>
      <w:r w:rsidRPr="00B0692C">
        <w:rPr>
          <w:sz w:val="24"/>
          <w:szCs w:val="24"/>
        </w:rPr>
        <w:t>ryšys mokiniui apie jo pasiekimus, pateikiamos rekomendacijos dėl tolesnio mokymosi</w:t>
      </w:r>
      <w:r>
        <w:rPr>
          <w:sz w:val="24"/>
          <w:szCs w:val="24"/>
        </w:rPr>
        <w:t>;</w:t>
      </w:r>
    </w:p>
    <w:p w14:paraId="64CE9AFD" w14:textId="77777777" w:rsidR="00992EBC" w:rsidRDefault="00992EBC" w:rsidP="007667B3">
      <w:pPr>
        <w:spacing w:line="12" w:lineRule="exact"/>
        <w:ind w:right="275"/>
        <w:rPr>
          <w:sz w:val="24"/>
          <w:szCs w:val="24"/>
        </w:rPr>
      </w:pPr>
    </w:p>
    <w:p w14:paraId="651CC542" w14:textId="4B4766BF" w:rsidR="00992EBC" w:rsidRDefault="00992EBC" w:rsidP="007667B3">
      <w:pPr>
        <w:spacing w:line="235" w:lineRule="auto"/>
        <w:ind w:right="275" w:firstLine="994"/>
        <w:jc w:val="both"/>
      </w:pPr>
      <w:r>
        <w:rPr>
          <w:sz w:val="24"/>
          <w:szCs w:val="24"/>
        </w:rPr>
        <w:t>3.</w:t>
      </w:r>
      <w:r w:rsidR="00B0692C">
        <w:rPr>
          <w:sz w:val="24"/>
          <w:szCs w:val="24"/>
        </w:rPr>
        <w:t>9</w:t>
      </w:r>
      <w:r>
        <w:rPr>
          <w:b/>
          <w:bCs/>
          <w:sz w:val="24"/>
          <w:szCs w:val="24"/>
        </w:rPr>
        <w:t xml:space="preserve">. </w:t>
      </w:r>
      <w:r w:rsidR="00B0692C">
        <w:rPr>
          <w:b/>
          <w:bCs/>
          <w:sz w:val="24"/>
          <w:szCs w:val="24"/>
        </w:rPr>
        <w:t>Į</w:t>
      </w:r>
      <w:r>
        <w:rPr>
          <w:b/>
          <w:bCs/>
          <w:sz w:val="24"/>
          <w:szCs w:val="24"/>
        </w:rPr>
        <w:t>vertinimas</w:t>
      </w:r>
      <w:r>
        <w:rPr>
          <w:sz w:val="24"/>
          <w:szCs w:val="24"/>
        </w:rPr>
        <w:t xml:space="preserve"> – vertinimo proceso rezultatas, konkretus sprendimas apie mokinio pasiekimus ir padarytą pažangą;</w:t>
      </w:r>
    </w:p>
    <w:p w14:paraId="1BC85DA7" w14:textId="77777777" w:rsidR="00992EBC" w:rsidRDefault="00992EBC" w:rsidP="007667B3">
      <w:pPr>
        <w:spacing w:line="12" w:lineRule="exact"/>
        <w:ind w:right="275"/>
        <w:rPr>
          <w:sz w:val="24"/>
          <w:szCs w:val="24"/>
        </w:rPr>
      </w:pPr>
    </w:p>
    <w:p w14:paraId="70BD9FFD" w14:textId="2D9C1007" w:rsidR="00992EBC" w:rsidRDefault="00992EBC" w:rsidP="007667B3">
      <w:pPr>
        <w:spacing w:line="235" w:lineRule="auto"/>
        <w:ind w:right="275" w:firstLine="994"/>
        <w:jc w:val="both"/>
      </w:pPr>
      <w:r>
        <w:rPr>
          <w:sz w:val="24"/>
          <w:szCs w:val="24"/>
        </w:rPr>
        <w:t>3.</w:t>
      </w:r>
      <w:r w:rsidR="00B0692C">
        <w:rPr>
          <w:sz w:val="24"/>
          <w:szCs w:val="24"/>
        </w:rPr>
        <w:t>10</w:t>
      </w:r>
      <w:r>
        <w:rPr>
          <w:b/>
          <w:bCs/>
          <w:sz w:val="24"/>
          <w:szCs w:val="24"/>
        </w:rPr>
        <w:t xml:space="preserve">. </w:t>
      </w:r>
      <w:r w:rsidR="00B0692C">
        <w:rPr>
          <w:b/>
          <w:bCs/>
          <w:sz w:val="24"/>
          <w:szCs w:val="24"/>
        </w:rPr>
        <w:t>Į</w:t>
      </w:r>
      <w:r>
        <w:rPr>
          <w:b/>
          <w:bCs/>
          <w:sz w:val="24"/>
          <w:szCs w:val="24"/>
        </w:rPr>
        <w:t>sivertinimas</w:t>
      </w:r>
      <w:r>
        <w:rPr>
          <w:sz w:val="24"/>
          <w:szCs w:val="24"/>
        </w:rPr>
        <w:t xml:space="preserve"> – paties mokinio ugdymosi proceso, pasiekimų ir pažangos stebėjimas, vertinimas ir apmąstymas, nusimatant tolesnius mokymosi žingsnius;</w:t>
      </w:r>
    </w:p>
    <w:p w14:paraId="35AFA253" w14:textId="77777777" w:rsidR="00992EBC" w:rsidRDefault="00992EBC" w:rsidP="007667B3">
      <w:pPr>
        <w:spacing w:line="12" w:lineRule="exact"/>
        <w:ind w:right="275"/>
        <w:rPr>
          <w:sz w:val="24"/>
          <w:szCs w:val="24"/>
        </w:rPr>
      </w:pPr>
    </w:p>
    <w:p w14:paraId="2DF315E8" w14:textId="7581C6A2" w:rsidR="00992EBC" w:rsidRDefault="00992EBC" w:rsidP="007667B3">
      <w:pPr>
        <w:spacing w:line="236" w:lineRule="auto"/>
        <w:ind w:right="275" w:firstLine="994"/>
        <w:jc w:val="both"/>
      </w:pPr>
      <w:r>
        <w:rPr>
          <w:sz w:val="24"/>
          <w:szCs w:val="24"/>
        </w:rPr>
        <w:lastRenderedPageBreak/>
        <w:t>3.</w:t>
      </w:r>
      <w:r w:rsidR="00B0692C">
        <w:rPr>
          <w:sz w:val="24"/>
          <w:szCs w:val="24"/>
        </w:rPr>
        <w:t>11</w:t>
      </w:r>
      <w:r>
        <w:rPr>
          <w:sz w:val="24"/>
          <w:szCs w:val="24"/>
        </w:rPr>
        <w:t xml:space="preserve">. </w:t>
      </w:r>
      <w:r w:rsidR="00B0692C">
        <w:rPr>
          <w:b/>
          <w:bCs/>
          <w:sz w:val="24"/>
          <w:szCs w:val="24"/>
        </w:rPr>
        <w:t>V</w:t>
      </w:r>
      <w:r>
        <w:rPr>
          <w:b/>
          <w:bCs/>
          <w:sz w:val="24"/>
          <w:szCs w:val="24"/>
        </w:rPr>
        <w:t>ertinimo informacija</w:t>
      </w:r>
      <w:r>
        <w:rPr>
          <w:sz w:val="24"/>
          <w:szCs w:val="24"/>
        </w:rPr>
        <w:t xml:space="preserve"> – įvairiais būdais iš įvairių šaltinių surinkta informacija apie mokinio mokymosi patirtį, jo pasiekimus ir daromą pažangą (žinias ir supratimą, gebėjimus ir nuostatas);</w:t>
      </w:r>
    </w:p>
    <w:p w14:paraId="619C3142" w14:textId="77777777" w:rsidR="00992EBC" w:rsidRDefault="00992EBC" w:rsidP="007667B3">
      <w:pPr>
        <w:spacing w:line="16" w:lineRule="exact"/>
        <w:ind w:right="275"/>
        <w:rPr>
          <w:sz w:val="24"/>
          <w:szCs w:val="24"/>
        </w:rPr>
      </w:pPr>
    </w:p>
    <w:p w14:paraId="401A91DC" w14:textId="11BFF75B" w:rsidR="00992EBC" w:rsidRDefault="00992EBC" w:rsidP="007667B3">
      <w:pPr>
        <w:spacing w:line="233" w:lineRule="auto"/>
        <w:ind w:right="275" w:firstLine="994"/>
        <w:jc w:val="both"/>
      </w:pPr>
      <w:r>
        <w:rPr>
          <w:sz w:val="24"/>
          <w:szCs w:val="24"/>
        </w:rPr>
        <w:t>3.</w:t>
      </w:r>
      <w:r w:rsidR="00B0692C">
        <w:rPr>
          <w:sz w:val="24"/>
          <w:szCs w:val="24"/>
        </w:rPr>
        <w:t>12</w:t>
      </w:r>
      <w:r>
        <w:rPr>
          <w:sz w:val="24"/>
          <w:szCs w:val="24"/>
        </w:rPr>
        <w:t xml:space="preserve">. </w:t>
      </w:r>
      <w:r w:rsidR="00B0692C">
        <w:rPr>
          <w:b/>
          <w:bCs/>
          <w:sz w:val="24"/>
          <w:szCs w:val="24"/>
        </w:rPr>
        <w:t>I</w:t>
      </w:r>
      <w:r>
        <w:rPr>
          <w:b/>
          <w:bCs/>
          <w:sz w:val="24"/>
          <w:szCs w:val="24"/>
        </w:rPr>
        <w:t>nvidualios pažangos vertinimas</w:t>
      </w:r>
      <w:r>
        <w:rPr>
          <w:sz w:val="24"/>
          <w:szCs w:val="24"/>
        </w:rPr>
        <w:t xml:space="preserve"> – vertinimo principas, pagal kurį lyginant dabartinius mokinio pasiekimus su ankstesniais stebima ir daroma pažanga;</w:t>
      </w:r>
    </w:p>
    <w:p w14:paraId="565A7971" w14:textId="77777777" w:rsidR="00992EBC" w:rsidRDefault="00992EBC" w:rsidP="007667B3">
      <w:pPr>
        <w:spacing w:line="16" w:lineRule="exact"/>
        <w:ind w:right="275"/>
        <w:rPr>
          <w:sz w:val="24"/>
          <w:szCs w:val="24"/>
        </w:rPr>
      </w:pPr>
    </w:p>
    <w:p w14:paraId="67F1B9B1" w14:textId="08440CE7" w:rsidR="00992EBC" w:rsidRDefault="00992EBC" w:rsidP="007667B3">
      <w:pPr>
        <w:spacing w:line="233" w:lineRule="auto"/>
        <w:ind w:right="275" w:firstLine="994"/>
        <w:jc w:val="both"/>
      </w:pPr>
      <w:r>
        <w:rPr>
          <w:sz w:val="24"/>
          <w:szCs w:val="24"/>
        </w:rPr>
        <w:t>3.</w:t>
      </w:r>
      <w:r w:rsidR="00B0692C">
        <w:rPr>
          <w:sz w:val="24"/>
          <w:szCs w:val="24"/>
        </w:rPr>
        <w:t>13</w:t>
      </w:r>
      <w:r>
        <w:rPr>
          <w:sz w:val="24"/>
          <w:szCs w:val="24"/>
        </w:rPr>
        <w:t xml:space="preserve">. </w:t>
      </w:r>
      <w:r w:rsidR="00B0692C">
        <w:rPr>
          <w:b/>
          <w:bCs/>
          <w:sz w:val="24"/>
          <w:szCs w:val="24"/>
        </w:rPr>
        <w:t>V</w:t>
      </w:r>
      <w:r>
        <w:rPr>
          <w:b/>
          <w:bCs/>
          <w:sz w:val="24"/>
          <w:szCs w:val="24"/>
        </w:rPr>
        <w:t>ertinimo kriterijai</w:t>
      </w:r>
      <w:r>
        <w:rPr>
          <w:sz w:val="24"/>
          <w:szCs w:val="24"/>
        </w:rPr>
        <w:t xml:space="preserve"> – išsilavinimo standartus atitinkantys, vertinimo metodikose numatyti užduočių atlikimo kriterijai</w:t>
      </w:r>
      <w:r w:rsidR="00B0692C">
        <w:rPr>
          <w:sz w:val="24"/>
          <w:szCs w:val="24"/>
        </w:rPr>
        <w:t>;</w:t>
      </w:r>
    </w:p>
    <w:p w14:paraId="3F6DACBE" w14:textId="77777777" w:rsidR="00992EBC" w:rsidRDefault="00992EBC" w:rsidP="007667B3">
      <w:pPr>
        <w:spacing w:line="17" w:lineRule="exact"/>
        <w:ind w:right="275"/>
        <w:rPr>
          <w:sz w:val="24"/>
          <w:szCs w:val="24"/>
        </w:rPr>
      </w:pPr>
    </w:p>
    <w:p w14:paraId="6D88CF03" w14:textId="6D9D175C" w:rsidR="00992EBC" w:rsidRDefault="00992EBC" w:rsidP="007667B3">
      <w:pPr>
        <w:spacing w:line="235" w:lineRule="auto"/>
        <w:ind w:right="275" w:firstLine="994"/>
        <w:jc w:val="both"/>
        <w:rPr>
          <w:sz w:val="24"/>
          <w:szCs w:val="24"/>
        </w:rPr>
      </w:pPr>
      <w:r>
        <w:rPr>
          <w:sz w:val="24"/>
          <w:szCs w:val="24"/>
        </w:rPr>
        <w:t>3.</w:t>
      </w:r>
      <w:r w:rsidR="00B0692C">
        <w:rPr>
          <w:sz w:val="24"/>
          <w:szCs w:val="24"/>
        </w:rPr>
        <w:t>1</w:t>
      </w:r>
      <w:r w:rsidR="003C3C9A">
        <w:rPr>
          <w:sz w:val="24"/>
          <w:szCs w:val="24"/>
        </w:rPr>
        <w:t>4.</w:t>
      </w:r>
      <w:r w:rsidR="00B0692C">
        <w:rPr>
          <w:sz w:val="24"/>
          <w:szCs w:val="24"/>
        </w:rPr>
        <w:t xml:space="preserve"> </w:t>
      </w:r>
      <w:r w:rsidR="00B0692C" w:rsidRPr="00B0692C">
        <w:rPr>
          <w:b/>
          <w:bCs/>
          <w:sz w:val="24"/>
          <w:szCs w:val="24"/>
        </w:rPr>
        <w:t xml:space="preserve">Pažymys </w:t>
      </w:r>
      <w:r w:rsidR="00B0692C" w:rsidRPr="00B0692C">
        <w:rPr>
          <w:sz w:val="24"/>
          <w:szCs w:val="24"/>
        </w:rPr>
        <w:t>– skaitmeniu nusakytas vertinimas pagal dešimties balų sistemą</w:t>
      </w:r>
      <w:r w:rsidR="00B0692C">
        <w:rPr>
          <w:sz w:val="24"/>
          <w:szCs w:val="24"/>
        </w:rPr>
        <w:t>;</w:t>
      </w:r>
    </w:p>
    <w:p w14:paraId="2615F4BB" w14:textId="6A6900FF" w:rsidR="00B0692C" w:rsidRDefault="00B0692C" w:rsidP="007667B3">
      <w:pPr>
        <w:spacing w:line="235" w:lineRule="auto"/>
        <w:ind w:right="275" w:firstLine="994"/>
        <w:jc w:val="both"/>
        <w:rPr>
          <w:sz w:val="24"/>
          <w:szCs w:val="24"/>
        </w:rPr>
      </w:pPr>
      <w:r>
        <w:rPr>
          <w:sz w:val="24"/>
          <w:szCs w:val="24"/>
        </w:rPr>
        <w:t>3.1</w:t>
      </w:r>
      <w:r w:rsidR="003C3C9A">
        <w:rPr>
          <w:sz w:val="24"/>
          <w:szCs w:val="24"/>
        </w:rPr>
        <w:t>5.</w:t>
      </w:r>
      <w:r>
        <w:rPr>
          <w:sz w:val="24"/>
          <w:szCs w:val="24"/>
        </w:rPr>
        <w:t xml:space="preserve"> </w:t>
      </w:r>
      <w:r w:rsidRPr="00B0692C">
        <w:rPr>
          <w:b/>
          <w:bCs/>
          <w:sz w:val="24"/>
          <w:szCs w:val="24"/>
        </w:rPr>
        <w:t xml:space="preserve">Taškai </w:t>
      </w:r>
      <w:r w:rsidRPr="00B0692C">
        <w:rPr>
          <w:sz w:val="24"/>
          <w:szCs w:val="24"/>
        </w:rPr>
        <w:t>– pasiekimų vertinimo matas, kuris naudojamas įvairiuose atsiskaitymuose</w:t>
      </w:r>
      <w:r>
        <w:rPr>
          <w:sz w:val="24"/>
          <w:szCs w:val="24"/>
        </w:rPr>
        <w:t>;</w:t>
      </w:r>
    </w:p>
    <w:p w14:paraId="0CF91822" w14:textId="2E06F344" w:rsidR="00B0692C" w:rsidRDefault="00B0692C" w:rsidP="007667B3">
      <w:pPr>
        <w:spacing w:line="235" w:lineRule="auto"/>
        <w:ind w:right="275" w:firstLine="994"/>
        <w:jc w:val="both"/>
        <w:rPr>
          <w:sz w:val="24"/>
          <w:szCs w:val="24"/>
        </w:rPr>
      </w:pPr>
      <w:r>
        <w:rPr>
          <w:sz w:val="24"/>
          <w:szCs w:val="24"/>
        </w:rPr>
        <w:t>3.1</w:t>
      </w:r>
      <w:r w:rsidR="009203C2">
        <w:rPr>
          <w:sz w:val="24"/>
          <w:szCs w:val="24"/>
        </w:rPr>
        <w:t>6</w:t>
      </w:r>
      <w:r w:rsidR="003C3C9A">
        <w:rPr>
          <w:sz w:val="24"/>
          <w:szCs w:val="24"/>
        </w:rPr>
        <w:t>.</w:t>
      </w:r>
      <w:r>
        <w:rPr>
          <w:sz w:val="24"/>
          <w:szCs w:val="24"/>
        </w:rPr>
        <w:t xml:space="preserve"> </w:t>
      </w:r>
      <w:r w:rsidR="003C3C9A" w:rsidRPr="003C3C9A">
        <w:rPr>
          <w:b/>
          <w:bCs/>
          <w:sz w:val="24"/>
          <w:szCs w:val="24"/>
        </w:rPr>
        <w:t xml:space="preserve">Įskaityta </w:t>
      </w:r>
      <w:r w:rsidR="003C3C9A" w:rsidRPr="003C3C9A">
        <w:rPr>
          <w:sz w:val="24"/>
          <w:szCs w:val="24"/>
        </w:rPr>
        <w:t>– mokėjimo įvertinimas įrašu, kuris rašomas, jeigu mokinys pasiekė dalyko</w:t>
      </w:r>
      <w:r w:rsidR="003C3C9A" w:rsidRPr="003C3C9A">
        <w:rPr>
          <w:sz w:val="24"/>
          <w:szCs w:val="24"/>
        </w:rPr>
        <w:br/>
        <w:t>programoje numatytą žinių, supratimo ir gebėjimų patenkinamą lygį</w:t>
      </w:r>
      <w:r w:rsidR="003C3C9A">
        <w:rPr>
          <w:sz w:val="24"/>
          <w:szCs w:val="24"/>
        </w:rPr>
        <w:t>;</w:t>
      </w:r>
    </w:p>
    <w:p w14:paraId="343B6F7A" w14:textId="0F679681" w:rsidR="003C3C9A" w:rsidRDefault="003C3C9A" w:rsidP="007667B3">
      <w:pPr>
        <w:spacing w:line="235" w:lineRule="auto"/>
        <w:ind w:right="275" w:firstLine="994"/>
        <w:jc w:val="both"/>
        <w:rPr>
          <w:sz w:val="24"/>
          <w:szCs w:val="24"/>
        </w:rPr>
      </w:pPr>
      <w:r>
        <w:rPr>
          <w:sz w:val="24"/>
          <w:szCs w:val="24"/>
        </w:rPr>
        <w:t xml:space="preserve">3.18. </w:t>
      </w:r>
      <w:r w:rsidRPr="003C3C9A">
        <w:rPr>
          <w:b/>
          <w:bCs/>
          <w:sz w:val="24"/>
          <w:szCs w:val="24"/>
        </w:rPr>
        <w:t xml:space="preserve">Neįskaityta </w:t>
      </w:r>
      <w:r w:rsidRPr="003C3C9A">
        <w:rPr>
          <w:sz w:val="24"/>
          <w:szCs w:val="24"/>
        </w:rPr>
        <w:t>– mokėjimo įvertinimas įrašu, kuris rašomas, jeigu mokinys nepasiekė</w:t>
      </w:r>
      <w:r w:rsidRPr="003C3C9A">
        <w:rPr>
          <w:sz w:val="24"/>
          <w:szCs w:val="24"/>
        </w:rPr>
        <w:br/>
        <w:t>patenkinamo lygio</w:t>
      </w:r>
      <w:r>
        <w:rPr>
          <w:sz w:val="24"/>
          <w:szCs w:val="24"/>
        </w:rPr>
        <w:t>;</w:t>
      </w:r>
    </w:p>
    <w:p w14:paraId="45A97AD0" w14:textId="328A1AD6" w:rsidR="003C3C9A" w:rsidRDefault="003C3C9A" w:rsidP="007667B3">
      <w:pPr>
        <w:spacing w:line="235" w:lineRule="auto"/>
        <w:ind w:right="275" w:firstLine="994"/>
        <w:jc w:val="both"/>
      </w:pPr>
      <w:r>
        <w:rPr>
          <w:sz w:val="24"/>
          <w:szCs w:val="24"/>
        </w:rPr>
        <w:t xml:space="preserve">3.19. </w:t>
      </w:r>
      <w:r w:rsidRPr="003C3C9A">
        <w:rPr>
          <w:b/>
          <w:bCs/>
          <w:sz w:val="24"/>
          <w:szCs w:val="24"/>
        </w:rPr>
        <w:t xml:space="preserve">Atleista </w:t>
      </w:r>
      <w:r w:rsidRPr="003C3C9A">
        <w:rPr>
          <w:sz w:val="24"/>
          <w:szCs w:val="24"/>
        </w:rPr>
        <w:t>– įrašas rašomas, jeigu mokinys yra atleistas pagal gydytojo rekomendaciją, pažymą</w:t>
      </w:r>
      <w:r>
        <w:rPr>
          <w:sz w:val="24"/>
          <w:szCs w:val="24"/>
        </w:rPr>
        <w:t xml:space="preserve"> </w:t>
      </w:r>
      <w:r w:rsidRPr="003C3C9A">
        <w:rPr>
          <w:sz w:val="24"/>
          <w:szCs w:val="24"/>
        </w:rPr>
        <w:t xml:space="preserve">ir </w:t>
      </w:r>
      <w:r>
        <w:rPr>
          <w:sz w:val="24"/>
          <w:szCs w:val="24"/>
        </w:rPr>
        <w:t>mokyklo</w:t>
      </w:r>
      <w:r w:rsidRPr="003C3C9A">
        <w:rPr>
          <w:sz w:val="24"/>
          <w:szCs w:val="24"/>
        </w:rPr>
        <w:t>s direktoriaus įsakymą</w:t>
      </w:r>
      <w:r>
        <w:rPr>
          <w:sz w:val="24"/>
          <w:szCs w:val="24"/>
        </w:rPr>
        <w:t>.</w:t>
      </w:r>
    </w:p>
    <w:p w14:paraId="4FECEFC6" w14:textId="77777777" w:rsidR="00F60F63" w:rsidRDefault="00F60F63" w:rsidP="007667B3">
      <w:pPr>
        <w:ind w:right="275"/>
        <w:jc w:val="center"/>
        <w:rPr>
          <w:b/>
          <w:bCs/>
          <w:sz w:val="24"/>
          <w:szCs w:val="24"/>
        </w:rPr>
      </w:pPr>
    </w:p>
    <w:p w14:paraId="48F12404" w14:textId="77777777" w:rsidR="009203C2" w:rsidRDefault="009203C2" w:rsidP="007667B3">
      <w:pPr>
        <w:ind w:right="275"/>
        <w:jc w:val="center"/>
        <w:rPr>
          <w:b/>
          <w:bCs/>
          <w:sz w:val="24"/>
          <w:szCs w:val="24"/>
        </w:rPr>
      </w:pPr>
    </w:p>
    <w:p w14:paraId="475F748A" w14:textId="77777777" w:rsidR="00F60F63" w:rsidRDefault="00F60F63" w:rsidP="007667B3">
      <w:pPr>
        <w:ind w:right="275"/>
        <w:jc w:val="center"/>
        <w:rPr>
          <w:b/>
          <w:bCs/>
          <w:sz w:val="24"/>
          <w:szCs w:val="24"/>
        </w:rPr>
      </w:pPr>
    </w:p>
    <w:p w14:paraId="009A5210" w14:textId="4FB755B2" w:rsidR="00992EBC" w:rsidRDefault="00992EBC" w:rsidP="007667B3">
      <w:pPr>
        <w:ind w:right="275"/>
        <w:jc w:val="center"/>
      </w:pPr>
      <w:r>
        <w:rPr>
          <w:b/>
          <w:bCs/>
          <w:sz w:val="24"/>
          <w:szCs w:val="24"/>
        </w:rPr>
        <w:t>II SKYRIUS</w:t>
      </w:r>
    </w:p>
    <w:p w14:paraId="3B4ADBB9" w14:textId="77777777" w:rsidR="00992EBC" w:rsidRDefault="00992EBC" w:rsidP="007667B3">
      <w:pPr>
        <w:spacing w:line="3" w:lineRule="exact"/>
        <w:ind w:right="275"/>
        <w:rPr>
          <w:sz w:val="24"/>
          <w:szCs w:val="24"/>
        </w:rPr>
      </w:pPr>
    </w:p>
    <w:p w14:paraId="41DC0C9E" w14:textId="6D21450E" w:rsidR="00992EBC" w:rsidRDefault="00992EBC" w:rsidP="007667B3">
      <w:pPr>
        <w:ind w:right="275"/>
        <w:jc w:val="center"/>
        <w:rPr>
          <w:b/>
          <w:bCs/>
          <w:sz w:val="24"/>
          <w:szCs w:val="24"/>
        </w:rPr>
      </w:pPr>
      <w:r>
        <w:rPr>
          <w:b/>
          <w:bCs/>
          <w:sz w:val="24"/>
          <w:szCs w:val="24"/>
        </w:rPr>
        <w:t xml:space="preserve">MOKINIŲ MOKYMOSI PASIEKIMŲ VERTINIMO TIKSLAI, </w:t>
      </w:r>
      <w:r w:rsidR="003C3C9A">
        <w:rPr>
          <w:b/>
          <w:bCs/>
          <w:sz w:val="24"/>
          <w:szCs w:val="24"/>
        </w:rPr>
        <w:t xml:space="preserve">PRINCIPAI, </w:t>
      </w:r>
      <w:r>
        <w:rPr>
          <w:b/>
          <w:bCs/>
          <w:sz w:val="24"/>
          <w:szCs w:val="24"/>
        </w:rPr>
        <w:t>UŽDAVINIAI IR BŪDAI</w:t>
      </w:r>
    </w:p>
    <w:p w14:paraId="6BE440B0" w14:textId="77777777" w:rsidR="009203C2" w:rsidRDefault="009203C2" w:rsidP="007667B3">
      <w:pPr>
        <w:ind w:right="275"/>
        <w:jc w:val="center"/>
      </w:pPr>
    </w:p>
    <w:p w14:paraId="31DCE87C" w14:textId="77777777" w:rsidR="00992EBC" w:rsidRDefault="00992EBC" w:rsidP="007667B3">
      <w:pPr>
        <w:spacing w:line="276" w:lineRule="exact"/>
        <w:ind w:right="275"/>
        <w:rPr>
          <w:sz w:val="24"/>
          <w:szCs w:val="24"/>
        </w:rPr>
      </w:pPr>
    </w:p>
    <w:p w14:paraId="02CFA3C9" w14:textId="77777777" w:rsidR="00992EBC" w:rsidRDefault="00992EBC" w:rsidP="00F60F63">
      <w:pPr>
        <w:ind w:left="1000" w:right="275" w:hanging="291"/>
      </w:pPr>
      <w:r>
        <w:rPr>
          <w:sz w:val="24"/>
          <w:szCs w:val="24"/>
        </w:rPr>
        <w:t>4. Vertinimo tikslai:</w:t>
      </w:r>
    </w:p>
    <w:p w14:paraId="72CAF51D" w14:textId="77777777" w:rsidR="00992EBC" w:rsidRDefault="00992EBC" w:rsidP="007667B3">
      <w:pPr>
        <w:spacing w:line="2" w:lineRule="exact"/>
        <w:ind w:right="275"/>
        <w:rPr>
          <w:sz w:val="24"/>
          <w:szCs w:val="24"/>
        </w:rPr>
      </w:pPr>
    </w:p>
    <w:p w14:paraId="6F2A41FC" w14:textId="77777777" w:rsidR="00992EBC" w:rsidRDefault="00992EBC" w:rsidP="00F73567">
      <w:pPr>
        <w:ind w:right="275" w:firstLine="709"/>
      </w:pPr>
      <w:r>
        <w:rPr>
          <w:sz w:val="24"/>
          <w:szCs w:val="24"/>
        </w:rPr>
        <w:t>4.1. padėti mokiniui mokytis ir bręsti kaip asmenybei;</w:t>
      </w:r>
    </w:p>
    <w:p w14:paraId="43325968" w14:textId="77777777" w:rsidR="00992EBC" w:rsidRDefault="00992EBC" w:rsidP="007667B3">
      <w:pPr>
        <w:spacing w:line="31" w:lineRule="exact"/>
        <w:ind w:right="275"/>
        <w:rPr>
          <w:sz w:val="24"/>
          <w:szCs w:val="24"/>
        </w:rPr>
      </w:pPr>
    </w:p>
    <w:p w14:paraId="7D9CC42B" w14:textId="77777777" w:rsidR="00992EBC" w:rsidRDefault="00992EBC" w:rsidP="00F73567">
      <w:pPr>
        <w:ind w:right="275" w:firstLine="709"/>
      </w:pPr>
      <w:r>
        <w:rPr>
          <w:sz w:val="24"/>
          <w:szCs w:val="24"/>
        </w:rPr>
        <w:t>4.2. pripažinti ir sertifikuoti rezultatus;</w:t>
      </w:r>
    </w:p>
    <w:p w14:paraId="021E9A37" w14:textId="77777777" w:rsidR="00992EBC" w:rsidRDefault="00992EBC" w:rsidP="007667B3">
      <w:pPr>
        <w:spacing w:line="22" w:lineRule="exact"/>
        <w:ind w:right="275"/>
        <w:rPr>
          <w:sz w:val="24"/>
          <w:szCs w:val="24"/>
        </w:rPr>
      </w:pPr>
    </w:p>
    <w:p w14:paraId="6B0ED55E" w14:textId="5DACD621" w:rsidR="00992EBC" w:rsidRDefault="00992EBC" w:rsidP="00F73567">
      <w:pPr>
        <w:ind w:right="275" w:firstLine="709"/>
        <w:rPr>
          <w:sz w:val="24"/>
          <w:szCs w:val="24"/>
        </w:rPr>
      </w:pPr>
      <w:r>
        <w:rPr>
          <w:sz w:val="24"/>
          <w:szCs w:val="24"/>
        </w:rPr>
        <w:t xml:space="preserve">4.3. </w:t>
      </w:r>
      <w:r w:rsidR="00B850B8">
        <w:rPr>
          <w:sz w:val="24"/>
          <w:szCs w:val="24"/>
        </w:rPr>
        <w:t xml:space="preserve">vertinti ir </w:t>
      </w:r>
      <w:r>
        <w:rPr>
          <w:sz w:val="24"/>
          <w:szCs w:val="24"/>
        </w:rPr>
        <w:t>valdyti ugdymo proceso kokybę, priimti duomenimis pagrįstus sprendimus.</w:t>
      </w:r>
    </w:p>
    <w:p w14:paraId="74D4B03D" w14:textId="77777777" w:rsidR="00A47361" w:rsidRDefault="00A47361" w:rsidP="00EE1A58">
      <w:pPr>
        <w:ind w:left="709" w:right="275" w:firstLine="11"/>
        <w:rPr>
          <w:sz w:val="24"/>
          <w:szCs w:val="24"/>
        </w:rPr>
      </w:pPr>
    </w:p>
    <w:p w14:paraId="230D9FED" w14:textId="240F2A40" w:rsidR="00EE1A58" w:rsidRDefault="00B850B8" w:rsidP="00237F06">
      <w:pPr>
        <w:ind w:left="709" w:right="275" w:firstLine="11"/>
        <w:rPr>
          <w:sz w:val="24"/>
          <w:szCs w:val="24"/>
        </w:rPr>
      </w:pPr>
      <w:r>
        <w:rPr>
          <w:sz w:val="24"/>
          <w:szCs w:val="24"/>
        </w:rPr>
        <w:t xml:space="preserve">5. </w:t>
      </w:r>
      <w:r w:rsidR="00EE1A58" w:rsidRPr="00EE1A58">
        <w:rPr>
          <w:sz w:val="24"/>
          <w:szCs w:val="24"/>
        </w:rPr>
        <w:t>Vertinimo principai:</w:t>
      </w:r>
      <w:r w:rsidR="00EE1A58" w:rsidRPr="00EE1A58">
        <w:rPr>
          <w:sz w:val="24"/>
          <w:szCs w:val="24"/>
        </w:rPr>
        <w:br/>
        <w:t>5.1. tikslingumas – vertinimo metodai atitinka mokymo(si) turinį;</w:t>
      </w:r>
      <w:r w:rsidR="00EE1A58" w:rsidRPr="00EE1A58">
        <w:rPr>
          <w:sz w:val="24"/>
          <w:szCs w:val="24"/>
        </w:rPr>
        <w:br/>
        <w:t>5.2. atvirumas ir skaidrumas – mokiniams žinomos (į)vertinimo procedūros, vertinimo formos</w:t>
      </w:r>
      <w:r w:rsidR="00EE1A58">
        <w:rPr>
          <w:sz w:val="24"/>
          <w:szCs w:val="24"/>
        </w:rPr>
        <w:t xml:space="preserve"> </w:t>
      </w:r>
    </w:p>
    <w:p w14:paraId="668E2F24" w14:textId="48B1F3D4" w:rsidR="00B850B8" w:rsidRDefault="00EE1A58" w:rsidP="00237F06">
      <w:pPr>
        <w:ind w:right="275"/>
        <w:rPr>
          <w:sz w:val="24"/>
          <w:szCs w:val="24"/>
        </w:rPr>
      </w:pPr>
      <w:r>
        <w:rPr>
          <w:sz w:val="24"/>
          <w:szCs w:val="24"/>
        </w:rPr>
        <w:t>i</w:t>
      </w:r>
      <w:r w:rsidRPr="00EE1A58">
        <w:rPr>
          <w:sz w:val="24"/>
          <w:szCs w:val="24"/>
        </w:rPr>
        <w:t>r</w:t>
      </w:r>
      <w:r>
        <w:rPr>
          <w:sz w:val="24"/>
          <w:szCs w:val="24"/>
        </w:rPr>
        <w:t xml:space="preserve"> </w:t>
      </w:r>
      <w:r w:rsidRPr="00EE1A58">
        <w:rPr>
          <w:sz w:val="24"/>
          <w:szCs w:val="24"/>
        </w:rPr>
        <w:t>vertinimo kriterijai;</w:t>
      </w:r>
      <w:r w:rsidRPr="00EE1A58">
        <w:rPr>
          <w:sz w:val="24"/>
          <w:szCs w:val="24"/>
        </w:rPr>
        <w:br/>
      </w:r>
      <w:r>
        <w:rPr>
          <w:sz w:val="24"/>
          <w:szCs w:val="24"/>
        </w:rPr>
        <w:t xml:space="preserve"> </w:t>
      </w:r>
      <w:r>
        <w:rPr>
          <w:sz w:val="24"/>
          <w:szCs w:val="24"/>
        </w:rPr>
        <w:tab/>
      </w:r>
      <w:r w:rsidRPr="00EE1A58">
        <w:rPr>
          <w:sz w:val="24"/>
          <w:szCs w:val="24"/>
        </w:rPr>
        <w:t>5.3. objektyvumas – siekiama kuo didesnio vertinimo patikimumo, remiamasi pagrindinio ir</w:t>
      </w:r>
      <w:r w:rsidRPr="00EE1A58">
        <w:rPr>
          <w:sz w:val="24"/>
          <w:szCs w:val="24"/>
        </w:rPr>
        <w:br/>
        <w:t>vidurinio ugdymo bendrosiose programose pateiktais apibendrintais kokybiniais mokinių žinių, supratimo</w:t>
      </w:r>
      <w:r>
        <w:rPr>
          <w:sz w:val="24"/>
          <w:szCs w:val="24"/>
        </w:rPr>
        <w:t xml:space="preserve"> </w:t>
      </w:r>
      <w:r w:rsidRPr="00EE1A58">
        <w:rPr>
          <w:sz w:val="24"/>
          <w:szCs w:val="24"/>
        </w:rPr>
        <w:t>ir gebėjimų vertinimo aprašais;</w:t>
      </w:r>
      <w:r w:rsidRPr="00EE1A58">
        <w:rPr>
          <w:sz w:val="24"/>
          <w:szCs w:val="24"/>
        </w:rPr>
        <w:br/>
      </w:r>
      <w:r>
        <w:rPr>
          <w:sz w:val="24"/>
          <w:szCs w:val="24"/>
        </w:rPr>
        <w:t xml:space="preserve"> </w:t>
      </w:r>
      <w:r>
        <w:rPr>
          <w:sz w:val="24"/>
          <w:szCs w:val="24"/>
        </w:rPr>
        <w:tab/>
      </w:r>
      <w:r w:rsidRPr="00EE1A58">
        <w:rPr>
          <w:sz w:val="24"/>
          <w:szCs w:val="24"/>
        </w:rPr>
        <w:t>5.4. informatyvumas – vertinimo informacija aiški, išsami, savalaikė;</w:t>
      </w:r>
      <w:r w:rsidRPr="00EE1A58">
        <w:rPr>
          <w:sz w:val="24"/>
          <w:szCs w:val="24"/>
        </w:rPr>
        <w:br/>
      </w:r>
      <w:r>
        <w:rPr>
          <w:sz w:val="24"/>
          <w:szCs w:val="24"/>
        </w:rPr>
        <w:t xml:space="preserve"> </w:t>
      </w:r>
      <w:r>
        <w:rPr>
          <w:sz w:val="24"/>
          <w:szCs w:val="24"/>
        </w:rPr>
        <w:tab/>
      </w:r>
      <w:r w:rsidRPr="00EE1A58">
        <w:rPr>
          <w:sz w:val="24"/>
          <w:szCs w:val="24"/>
        </w:rPr>
        <w:t>5.5. aiškumas – vertinimas grindžiamas aiškiais, mokiniams suprantamais kriterijais</w:t>
      </w:r>
      <w:r>
        <w:rPr>
          <w:sz w:val="24"/>
          <w:szCs w:val="24"/>
        </w:rPr>
        <w:t>;</w:t>
      </w:r>
    </w:p>
    <w:p w14:paraId="179D4868" w14:textId="7CF1E466" w:rsidR="00A47361" w:rsidRPr="009203C2" w:rsidRDefault="00EE1A58" w:rsidP="00237F06">
      <w:pPr>
        <w:ind w:right="275"/>
      </w:pPr>
      <w:r>
        <w:rPr>
          <w:sz w:val="24"/>
          <w:szCs w:val="24"/>
        </w:rPr>
        <w:tab/>
        <w:t>5.6. sistemingumas – mokinių mokymosi pasiekimai vertinami sistemingai.</w:t>
      </w:r>
    </w:p>
    <w:p w14:paraId="51800B6D" w14:textId="77777777" w:rsidR="009203C2" w:rsidRDefault="009203C2" w:rsidP="00237F06">
      <w:pPr>
        <w:widowControl/>
        <w:tabs>
          <w:tab w:val="left" w:pos="993"/>
        </w:tabs>
        <w:autoSpaceDE/>
        <w:autoSpaceDN/>
        <w:adjustRightInd/>
        <w:ind w:right="275"/>
        <w:rPr>
          <w:sz w:val="24"/>
          <w:szCs w:val="24"/>
        </w:rPr>
      </w:pPr>
      <w:bookmarkStart w:id="1" w:name="_Hlk156301522"/>
      <w:bookmarkEnd w:id="0"/>
    </w:p>
    <w:p w14:paraId="30210508" w14:textId="14F81D14" w:rsidR="009203C2" w:rsidRDefault="009203C2" w:rsidP="009203C2">
      <w:pPr>
        <w:widowControl/>
        <w:tabs>
          <w:tab w:val="left" w:pos="993"/>
        </w:tabs>
        <w:autoSpaceDE/>
        <w:autoSpaceDN/>
        <w:adjustRightInd/>
        <w:ind w:right="275"/>
        <w:rPr>
          <w:sz w:val="24"/>
          <w:szCs w:val="24"/>
        </w:rPr>
      </w:pPr>
      <w:r>
        <w:rPr>
          <w:sz w:val="24"/>
          <w:szCs w:val="24"/>
        </w:rPr>
        <w:t xml:space="preserve">  </w:t>
      </w:r>
      <w:r>
        <w:rPr>
          <w:sz w:val="24"/>
          <w:szCs w:val="24"/>
        </w:rPr>
        <w:tab/>
        <w:t xml:space="preserve">6. </w:t>
      </w:r>
      <w:r w:rsidRPr="009203C2">
        <w:rPr>
          <w:sz w:val="24"/>
          <w:szCs w:val="24"/>
        </w:rPr>
        <w:t>Vertinimo uždavinia</w:t>
      </w:r>
      <w:r>
        <w:rPr>
          <w:sz w:val="24"/>
          <w:szCs w:val="24"/>
        </w:rPr>
        <w:t>i:</w:t>
      </w:r>
    </w:p>
    <w:p w14:paraId="5707CB8D" w14:textId="258EA59F" w:rsidR="009203C2" w:rsidRDefault="009203C2" w:rsidP="009203C2">
      <w:pPr>
        <w:spacing w:line="235" w:lineRule="auto"/>
        <w:ind w:right="275"/>
        <w:jc w:val="both"/>
      </w:pPr>
      <w:r>
        <w:rPr>
          <w:sz w:val="24"/>
          <w:szCs w:val="24"/>
        </w:rPr>
        <w:t xml:space="preserve"> </w:t>
      </w:r>
      <w:r>
        <w:rPr>
          <w:sz w:val="24"/>
          <w:szCs w:val="24"/>
        </w:rPr>
        <w:tab/>
        <w:t>6.1. padėti mokiniui pažinti save, suprasti savo stipriąsias ir silpnąsias puses, įvertinti savo pasiekimų lygmenį, kelti mokymosi tikslus;</w:t>
      </w:r>
    </w:p>
    <w:p w14:paraId="6118D5EF" w14:textId="77777777" w:rsidR="009203C2" w:rsidRDefault="009203C2" w:rsidP="009203C2">
      <w:pPr>
        <w:spacing w:line="36" w:lineRule="exact"/>
        <w:ind w:right="275"/>
      </w:pPr>
    </w:p>
    <w:p w14:paraId="10D41961" w14:textId="77777777" w:rsidR="009203C2" w:rsidRDefault="009203C2" w:rsidP="009203C2">
      <w:pPr>
        <w:spacing w:line="237" w:lineRule="auto"/>
        <w:ind w:right="275" w:firstLine="720"/>
        <w:jc w:val="both"/>
      </w:pPr>
      <w:r>
        <w:rPr>
          <w:sz w:val="24"/>
          <w:szCs w:val="24"/>
        </w:rPr>
        <w:t>6.2. padėti mokytojui įžvelgti mokinio mokymosi galimybes, nustatyti problemas ir spragas, diferencijuoti ir individualizuoti darbą, parinkti ugdymo turinį ir metodus;</w:t>
      </w:r>
    </w:p>
    <w:p w14:paraId="33DE52C4" w14:textId="77777777" w:rsidR="009203C2" w:rsidRDefault="009203C2" w:rsidP="009203C2">
      <w:pPr>
        <w:spacing w:line="36" w:lineRule="exact"/>
        <w:ind w:right="275"/>
      </w:pPr>
    </w:p>
    <w:p w14:paraId="750D5610" w14:textId="0D80476F" w:rsidR="009203C2" w:rsidRDefault="009203C2" w:rsidP="009203C2">
      <w:pPr>
        <w:spacing w:line="233" w:lineRule="auto"/>
        <w:ind w:right="275" w:firstLine="709"/>
        <w:jc w:val="both"/>
        <w:rPr>
          <w:sz w:val="24"/>
          <w:szCs w:val="24"/>
        </w:rPr>
      </w:pPr>
      <w:r>
        <w:rPr>
          <w:sz w:val="24"/>
          <w:szCs w:val="24"/>
        </w:rPr>
        <w:t>6.3. suteikti tėvams (rūpintojams) informaciją apie vaiko mokymąsi, stiprinti ryšius tarp vaiko, tėvų (rūpintojų) ir mokyklos.</w:t>
      </w:r>
    </w:p>
    <w:p w14:paraId="1BABA584" w14:textId="77777777" w:rsidR="009203C2" w:rsidRDefault="009203C2" w:rsidP="009203C2">
      <w:pPr>
        <w:ind w:right="275" w:firstLine="709"/>
      </w:pPr>
      <w:r>
        <w:rPr>
          <w:sz w:val="24"/>
          <w:szCs w:val="24"/>
        </w:rPr>
        <w:t>7. Vertinimo būdai:</w:t>
      </w:r>
    </w:p>
    <w:p w14:paraId="22F97C9E" w14:textId="77777777" w:rsidR="009203C2" w:rsidRDefault="009203C2" w:rsidP="009203C2">
      <w:pPr>
        <w:spacing w:line="10" w:lineRule="exact"/>
        <w:ind w:right="275"/>
      </w:pPr>
    </w:p>
    <w:p w14:paraId="582E6DB2" w14:textId="77777777" w:rsidR="009203C2" w:rsidRDefault="009203C2" w:rsidP="009203C2">
      <w:pPr>
        <w:spacing w:line="236" w:lineRule="auto"/>
        <w:ind w:right="275" w:firstLine="709"/>
        <w:jc w:val="both"/>
      </w:pPr>
      <w:r>
        <w:rPr>
          <w:sz w:val="24"/>
          <w:szCs w:val="24"/>
        </w:rPr>
        <w:t xml:space="preserve">7.1. </w:t>
      </w:r>
      <w:r w:rsidRPr="0020730A">
        <w:rPr>
          <w:b/>
          <w:bCs/>
          <w:sz w:val="24"/>
          <w:szCs w:val="24"/>
        </w:rPr>
        <w:t>formuojamasis vertinima</w:t>
      </w:r>
      <w:r>
        <w:rPr>
          <w:sz w:val="24"/>
          <w:szCs w:val="24"/>
        </w:rPr>
        <w:t>s –  vertinant formuojamuoju būdu pažymiai nerašomi. Formuojamasis vertinimas apima:</w:t>
      </w:r>
    </w:p>
    <w:p w14:paraId="08333DA1" w14:textId="77777777" w:rsidR="009203C2" w:rsidRDefault="009203C2" w:rsidP="009203C2">
      <w:pPr>
        <w:spacing w:line="16" w:lineRule="exact"/>
        <w:ind w:right="275"/>
      </w:pPr>
    </w:p>
    <w:p w14:paraId="30CFF58C" w14:textId="77777777" w:rsidR="009203C2" w:rsidRDefault="009203C2" w:rsidP="009203C2">
      <w:pPr>
        <w:spacing w:line="235" w:lineRule="auto"/>
        <w:ind w:right="275" w:firstLine="709"/>
        <w:jc w:val="both"/>
      </w:pPr>
      <w:r>
        <w:rPr>
          <w:sz w:val="24"/>
          <w:szCs w:val="24"/>
        </w:rPr>
        <w:t>7.1.1. esamos mokymosi situacijos diagnozavimą, siekiant tikslingai pasirinkti tinkamą mokymo strategiją, mokymosi turinį, mokinių veiklą ir kt.;</w:t>
      </w:r>
    </w:p>
    <w:p w14:paraId="350BCE35" w14:textId="77777777" w:rsidR="009203C2" w:rsidRDefault="009203C2" w:rsidP="009203C2">
      <w:pPr>
        <w:spacing w:line="41" w:lineRule="exact"/>
        <w:ind w:right="275"/>
      </w:pPr>
    </w:p>
    <w:p w14:paraId="20F292A2" w14:textId="77777777" w:rsidR="009203C2" w:rsidRDefault="009203C2" w:rsidP="009203C2">
      <w:pPr>
        <w:spacing w:line="235" w:lineRule="auto"/>
        <w:ind w:right="275" w:firstLine="709"/>
        <w:jc w:val="both"/>
      </w:pPr>
      <w:r>
        <w:rPr>
          <w:sz w:val="24"/>
          <w:szCs w:val="24"/>
        </w:rPr>
        <w:t>7.1.2. sąlygų mokiniams mokytis ir pademonstruoti, ką jie išmoko, sudarymą, leidžiančių kiekvienam mokiniui atskleisti savo potencialą;</w:t>
      </w:r>
    </w:p>
    <w:p w14:paraId="14F0205A" w14:textId="77777777" w:rsidR="009203C2" w:rsidRDefault="009203C2" w:rsidP="009203C2">
      <w:pPr>
        <w:spacing w:line="36" w:lineRule="exact"/>
        <w:ind w:right="275"/>
      </w:pPr>
    </w:p>
    <w:p w14:paraId="5B15EBD1" w14:textId="77777777" w:rsidR="009203C2" w:rsidRDefault="009203C2" w:rsidP="009203C2">
      <w:pPr>
        <w:spacing w:line="237" w:lineRule="auto"/>
        <w:ind w:right="275" w:firstLine="709"/>
        <w:jc w:val="both"/>
      </w:pPr>
      <w:r>
        <w:rPr>
          <w:sz w:val="24"/>
          <w:szCs w:val="24"/>
        </w:rPr>
        <w:t>7.1.3. tolesnį mokymąsi, stimuliuojančio grįžtamojo ryšio teikimą. Grįžtamasis ryšys komentarais žodžiu ir raštu) turi būti konkretus ir orientuotis į mokinio atliekamą užduotį, jis turi teikti kokybinę informaciją, galinčią padėti mokiniui geriau atlikti jo darbą;</w:t>
      </w:r>
    </w:p>
    <w:p w14:paraId="3495361B" w14:textId="0260BDB5" w:rsidR="009203C2" w:rsidRPr="009203C2" w:rsidRDefault="009203C2" w:rsidP="009203C2">
      <w:pPr>
        <w:spacing w:line="233" w:lineRule="auto"/>
        <w:ind w:right="275"/>
        <w:jc w:val="both"/>
        <w:rPr>
          <w:sz w:val="24"/>
          <w:szCs w:val="24"/>
        </w:rPr>
        <w:sectPr w:rsidR="009203C2" w:rsidRPr="009203C2" w:rsidSect="009203C2">
          <w:pgSz w:w="11900" w:h="16838"/>
          <w:pgMar w:top="705" w:right="424" w:bottom="605" w:left="1440" w:header="0" w:footer="0" w:gutter="0"/>
          <w:cols w:space="720" w:equalWidth="0">
            <w:col w:w="10040"/>
          </w:cols>
        </w:sectPr>
      </w:pPr>
    </w:p>
    <w:p w14:paraId="26E7F7D3" w14:textId="656F857B" w:rsidR="009203C2" w:rsidRDefault="009203C2" w:rsidP="009203C2">
      <w:pPr>
        <w:spacing w:line="235" w:lineRule="auto"/>
        <w:ind w:right="275"/>
        <w:jc w:val="both"/>
      </w:pPr>
    </w:p>
    <w:p w14:paraId="2A194BB3" w14:textId="77777777" w:rsidR="00992EBC" w:rsidRDefault="00992EBC" w:rsidP="007667B3">
      <w:pPr>
        <w:spacing w:line="36" w:lineRule="exact"/>
        <w:ind w:right="275"/>
      </w:pPr>
    </w:p>
    <w:p w14:paraId="06DF88ED" w14:textId="77777777" w:rsidR="00992EBC" w:rsidRDefault="00992EBC" w:rsidP="007667B3">
      <w:pPr>
        <w:spacing w:line="37" w:lineRule="exact"/>
        <w:ind w:right="275"/>
      </w:pPr>
    </w:p>
    <w:p w14:paraId="489499CE" w14:textId="7434759E" w:rsidR="00992EBC" w:rsidRDefault="00F73567" w:rsidP="00F73567">
      <w:pPr>
        <w:spacing w:line="237" w:lineRule="auto"/>
        <w:ind w:right="275" w:firstLine="709"/>
        <w:jc w:val="both"/>
      </w:pPr>
      <w:r>
        <w:rPr>
          <w:sz w:val="24"/>
          <w:szCs w:val="24"/>
        </w:rPr>
        <w:t>7.</w:t>
      </w:r>
      <w:r w:rsidR="00992EBC">
        <w:rPr>
          <w:sz w:val="24"/>
          <w:szCs w:val="24"/>
        </w:rPr>
        <w:t>1.4. sąlygų mokiniams mokytis su bendraklasiais ir iš bendraklasių užtikrinimą. Mokymasis yra socialinė ir kultūrinė praktika, todėl mokiniai daug išmoksta vieni iš kitų, nes bendraudami su bendraamžiais yra atviresni, nepatiria baimės ir nerimo jausmo;</w:t>
      </w:r>
    </w:p>
    <w:p w14:paraId="07DD4609" w14:textId="77777777" w:rsidR="00992EBC" w:rsidRDefault="00992EBC" w:rsidP="00845CB0">
      <w:pPr>
        <w:spacing w:line="37" w:lineRule="exact"/>
        <w:ind w:right="275" w:firstLine="1714"/>
      </w:pPr>
    </w:p>
    <w:p w14:paraId="4ED484B6" w14:textId="2C061813" w:rsidR="00992EBC" w:rsidRDefault="00F73567" w:rsidP="00F73567">
      <w:pPr>
        <w:spacing w:line="236" w:lineRule="auto"/>
        <w:ind w:right="275" w:firstLine="709"/>
        <w:jc w:val="both"/>
      </w:pPr>
      <w:r>
        <w:rPr>
          <w:sz w:val="24"/>
          <w:szCs w:val="24"/>
        </w:rPr>
        <w:t>7</w:t>
      </w:r>
      <w:r w:rsidR="00992EBC">
        <w:rPr>
          <w:sz w:val="24"/>
          <w:szCs w:val="24"/>
        </w:rPr>
        <w:t>.1.5. mokinių skatinimą permąstyti savo mokymosi patirtį ir įsivertinti pasiektą rezultatą. Mokymasis yra sąmoninga mokinio veikla, todėl mokytojas turėtų aktualizuoti mokymosi turinį, padėti mokiniui atrasti asmeninę mokymosi prasmę;</w:t>
      </w:r>
    </w:p>
    <w:p w14:paraId="49F411DC" w14:textId="77777777" w:rsidR="00992EBC" w:rsidRDefault="00992EBC" w:rsidP="007667B3">
      <w:pPr>
        <w:spacing w:line="17" w:lineRule="exact"/>
        <w:ind w:right="275"/>
      </w:pPr>
    </w:p>
    <w:p w14:paraId="335DF34C" w14:textId="37F8A42D" w:rsidR="00992EBC" w:rsidRDefault="00F73567" w:rsidP="00F73567">
      <w:pPr>
        <w:spacing w:line="236" w:lineRule="auto"/>
        <w:ind w:right="275" w:firstLine="709"/>
        <w:jc w:val="both"/>
      </w:pPr>
      <w:r>
        <w:rPr>
          <w:sz w:val="24"/>
          <w:szCs w:val="24"/>
        </w:rPr>
        <w:t>7</w:t>
      </w:r>
      <w:r w:rsidR="00992EBC">
        <w:rPr>
          <w:sz w:val="24"/>
          <w:szCs w:val="24"/>
        </w:rPr>
        <w:t xml:space="preserve">.2. </w:t>
      </w:r>
      <w:r w:rsidR="00992EBC" w:rsidRPr="007F4368">
        <w:rPr>
          <w:b/>
          <w:bCs/>
          <w:sz w:val="24"/>
          <w:szCs w:val="24"/>
        </w:rPr>
        <w:t>apibendrinamasis vertinimas</w:t>
      </w:r>
      <w:r w:rsidR="00992EBC">
        <w:rPr>
          <w:sz w:val="24"/>
          <w:szCs w:val="24"/>
        </w:rPr>
        <w:t xml:space="preserve"> siejamas su mokymosi pasiekimų pripažinimu, juo siekiama nustatyti atliktos užduoties ir veiklos kokybę tam tikro standarto atžvilgiu. </w:t>
      </w:r>
    </w:p>
    <w:p w14:paraId="364B844D" w14:textId="77777777" w:rsidR="00992EBC" w:rsidRDefault="00992EBC" w:rsidP="007667B3">
      <w:pPr>
        <w:spacing w:line="11" w:lineRule="exact"/>
        <w:ind w:right="275"/>
      </w:pPr>
    </w:p>
    <w:p w14:paraId="7D7FAA79" w14:textId="5C5F1FD0" w:rsidR="0020730A" w:rsidRDefault="00F73567" w:rsidP="00F73567">
      <w:pPr>
        <w:spacing w:line="237" w:lineRule="auto"/>
        <w:ind w:right="275" w:firstLine="709"/>
        <w:jc w:val="both"/>
        <w:rPr>
          <w:sz w:val="24"/>
          <w:szCs w:val="24"/>
        </w:rPr>
      </w:pPr>
      <w:r>
        <w:rPr>
          <w:sz w:val="24"/>
          <w:szCs w:val="24"/>
        </w:rPr>
        <w:t>7</w:t>
      </w:r>
      <w:r w:rsidR="00992EBC">
        <w:rPr>
          <w:sz w:val="24"/>
          <w:szCs w:val="24"/>
        </w:rPr>
        <w:t>.</w:t>
      </w:r>
      <w:r>
        <w:rPr>
          <w:sz w:val="24"/>
          <w:szCs w:val="24"/>
        </w:rPr>
        <w:t>2</w:t>
      </w:r>
      <w:r w:rsidR="00992EBC">
        <w:rPr>
          <w:sz w:val="24"/>
          <w:szCs w:val="24"/>
        </w:rPr>
        <w:t>.</w:t>
      </w:r>
      <w:r>
        <w:rPr>
          <w:sz w:val="24"/>
          <w:szCs w:val="24"/>
        </w:rPr>
        <w:t>1.</w:t>
      </w:r>
      <w:r w:rsidR="00992EBC">
        <w:rPr>
          <w:sz w:val="24"/>
          <w:szCs w:val="24"/>
        </w:rPr>
        <w:t xml:space="preserve"> mokyklos vidinis apibendrinamasis vertinimas skirstomas į trumpesnio periodo apibendrinamąjį vertinimą, kai mokiniai atsiskaito už sutartos apimties mokymosi laikotarpį</w:t>
      </w:r>
      <w:r w:rsidR="0020730A">
        <w:rPr>
          <w:sz w:val="24"/>
          <w:szCs w:val="24"/>
        </w:rPr>
        <w:t xml:space="preserve"> (pamokų ciklą, skyrių, temą, projektą)</w:t>
      </w:r>
      <w:r w:rsidR="00992EBC">
        <w:rPr>
          <w:sz w:val="24"/>
          <w:szCs w:val="24"/>
        </w:rPr>
        <w:t>, ir ilgesnio periodo apibendrinamąjį vertinimą, kai mokytojas apibendrina ilgesnio periodo rezultatus ir įvertina mokinio darbą per pusmetį arba mokslo metus. Apibendrinamajam vertinimui naudojami pažymiai, pasiekimų lygiai</w:t>
      </w:r>
      <w:r w:rsidR="0020730A">
        <w:rPr>
          <w:sz w:val="24"/>
          <w:szCs w:val="24"/>
        </w:rPr>
        <w:t xml:space="preserve"> (1-4 klasėse)</w:t>
      </w:r>
      <w:r w:rsidR="00D531C8">
        <w:rPr>
          <w:sz w:val="24"/>
          <w:szCs w:val="24"/>
        </w:rPr>
        <w:t>, įrašai „įskaityta“, „atleista“;</w:t>
      </w:r>
    </w:p>
    <w:p w14:paraId="0A1F41B6" w14:textId="4C93A11C" w:rsidR="00992EBC" w:rsidRDefault="00F73567" w:rsidP="00F73567">
      <w:pPr>
        <w:spacing w:line="237" w:lineRule="auto"/>
        <w:ind w:right="275" w:firstLine="709"/>
        <w:jc w:val="both"/>
      </w:pPr>
      <w:r>
        <w:rPr>
          <w:sz w:val="24"/>
          <w:szCs w:val="24"/>
        </w:rPr>
        <w:t>7</w:t>
      </w:r>
      <w:r w:rsidR="00F60F63" w:rsidRPr="00845CB0">
        <w:rPr>
          <w:sz w:val="24"/>
          <w:szCs w:val="24"/>
        </w:rPr>
        <w:t>.</w:t>
      </w:r>
      <w:r>
        <w:rPr>
          <w:sz w:val="24"/>
          <w:szCs w:val="24"/>
        </w:rPr>
        <w:t>2</w:t>
      </w:r>
      <w:r w:rsidR="00F60F63" w:rsidRPr="00845CB0">
        <w:rPr>
          <w:sz w:val="24"/>
          <w:szCs w:val="24"/>
        </w:rPr>
        <w:t>.</w:t>
      </w:r>
      <w:r>
        <w:rPr>
          <w:sz w:val="24"/>
          <w:szCs w:val="24"/>
        </w:rPr>
        <w:t>2.</w:t>
      </w:r>
      <w:r w:rsidR="00F60F63">
        <w:rPr>
          <w:b/>
          <w:bCs/>
          <w:sz w:val="24"/>
          <w:szCs w:val="24"/>
        </w:rPr>
        <w:t xml:space="preserve"> </w:t>
      </w:r>
      <w:r w:rsidR="00F60F63">
        <w:rPr>
          <w:sz w:val="24"/>
          <w:szCs w:val="24"/>
        </w:rPr>
        <w:t>Mokykloje įgyvendinamas vidinis ir išorinis apibendrinamasis vertinimas turi:</w:t>
      </w:r>
    </w:p>
    <w:p w14:paraId="6C289E62" w14:textId="77777777" w:rsidR="00992EBC" w:rsidRDefault="00992EBC" w:rsidP="007667B3">
      <w:pPr>
        <w:spacing w:line="20" w:lineRule="exact"/>
        <w:ind w:right="275"/>
      </w:pPr>
    </w:p>
    <w:p w14:paraId="6D510970" w14:textId="42639025" w:rsidR="00992EBC" w:rsidRDefault="00F73567" w:rsidP="00237F06">
      <w:pPr>
        <w:spacing w:line="237" w:lineRule="auto"/>
        <w:ind w:right="275" w:firstLine="709"/>
      </w:pPr>
      <w:r>
        <w:rPr>
          <w:sz w:val="24"/>
          <w:szCs w:val="24"/>
        </w:rPr>
        <w:t>7</w:t>
      </w:r>
      <w:r w:rsidR="00992EBC">
        <w:rPr>
          <w:sz w:val="24"/>
          <w:szCs w:val="24"/>
        </w:rPr>
        <w:t>.</w:t>
      </w:r>
      <w:r>
        <w:rPr>
          <w:sz w:val="24"/>
          <w:szCs w:val="24"/>
        </w:rPr>
        <w:t>2</w:t>
      </w:r>
      <w:r w:rsidR="00992EBC">
        <w:rPr>
          <w:sz w:val="24"/>
          <w:szCs w:val="24"/>
        </w:rPr>
        <w:t>.</w:t>
      </w:r>
      <w:r>
        <w:rPr>
          <w:sz w:val="24"/>
          <w:szCs w:val="24"/>
        </w:rPr>
        <w:t>2.</w:t>
      </w:r>
      <w:r w:rsidR="00992EBC">
        <w:rPr>
          <w:sz w:val="24"/>
          <w:szCs w:val="24"/>
        </w:rPr>
        <w:t>1. būti prasmingas – visos suinteresuotos pusės, įskaitant mokinius ir jų tėvus (rūpintojus), turi aiškiai suprasti, kokia mokymosi rezultatų prasmė, ką reiškia gauti mokymosi rezultatai, ką reikėtų daryti toliau;</w:t>
      </w:r>
    </w:p>
    <w:p w14:paraId="58E406FF" w14:textId="77777777" w:rsidR="00992EBC" w:rsidRDefault="00992EBC" w:rsidP="00237F06">
      <w:pPr>
        <w:spacing w:line="37" w:lineRule="exact"/>
        <w:ind w:right="275"/>
      </w:pPr>
    </w:p>
    <w:p w14:paraId="3EED4179" w14:textId="6308954C" w:rsidR="00992EBC" w:rsidRDefault="00F73567" w:rsidP="00237F06">
      <w:pPr>
        <w:spacing w:line="236" w:lineRule="auto"/>
        <w:ind w:right="275" w:firstLine="709"/>
      </w:pPr>
      <w:r>
        <w:rPr>
          <w:sz w:val="24"/>
          <w:szCs w:val="24"/>
        </w:rPr>
        <w:t>7</w:t>
      </w:r>
      <w:r w:rsidR="00992EBC">
        <w:rPr>
          <w:sz w:val="24"/>
          <w:szCs w:val="24"/>
        </w:rPr>
        <w:t>.</w:t>
      </w:r>
      <w:r>
        <w:rPr>
          <w:sz w:val="24"/>
          <w:szCs w:val="24"/>
        </w:rPr>
        <w:t>2</w:t>
      </w:r>
      <w:r w:rsidR="00992EBC">
        <w:rPr>
          <w:sz w:val="24"/>
          <w:szCs w:val="24"/>
        </w:rPr>
        <w:t>.</w:t>
      </w:r>
      <w:r>
        <w:rPr>
          <w:sz w:val="24"/>
          <w:szCs w:val="24"/>
        </w:rPr>
        <w:t>2.</w:t>
      </w:r>
      <w:r w:rsidR="00845CB0">
        <w:rPr>
          <w:sz w:val="24"/>
          <w:szCs w:val="24"/>
        </w:rPr>
        <w:t>2</w:t>
      </w:r>
      <w:r w:rsidR="00992EBC">
        <w:rPr>
          <w:sz w:val="24"/>
          <w:szCs w:val="24"/>
        </w:rPr>
        <w:t>. atitikti bendrosiose programose suformuluotus tikslus, apibrėžiančius, ką mokiniai turi mokėti, suprasti ir gebėti atlikti naudodami įgytas žinias;</w:t>
      </w:r>
    </w:p>
    <w:p w14:paraId="2EF59AD2" w14:textId="77777777" w:rsidR="00992EBC" w:rsidRDefault="00992EBC" w:rsidP="007667B3">
      <w:pPr>
        <w:spacing w:line="12" w:lineRule="exact"/>
        <w:ind w:right="275"/>
      </w:pPr>
    </w:p>
    <w:p w14:paraId="1F41384B" w14:textId="63831FDA" w:rsidR="00992EBC" w:rsidRDefault="00F73567" w:rsidP="00F73567">
      <w:pPr>
        <w:spacing w:line="237" w:lineRule="auto"/>
        <w:ind w:right="275" w:firstLine="709"/>
        <w:jc w:val="both"/>
      </w:pPr>
      <w:r>
        <w:rPr>
          <w:sz w:val="24"/>
          <w:szCs w:val="24"/>
        </w:rPr>
        <w:t>7</w:t>
      </w:r>
      <w:r w:rsidR="00992EBC">
        <w:rPr>
          <w:sz w:val="24"/>
          <w:szCs w:val="24"/>
        </w:rPr>
        <w:t>.</w:t>
      </w:r>
      <w:r>
        <w:rPr>
          <w:sz w:val="24"/>
          <w:szCs w:val="24"/>
        </w:rPr>
        <w:t>2</w:t>
      </w:r>
      <w:r w:rsidR="00992EBC">
        <w:rPr>
          <w:sz w:val="24"/>
          <w:szCs w:val="24"/>
        </w:rPr>
        <w:t>.</w:t>
      </w:r>
      <w:r>
        <w:rPr>
          <w:sz w:val="24"/>
          <w:szCs w:val="24"/>
        </w:rPr>
        <w:t>2.</w:t>
      </w:r>
      <w:r w:rsidR="00992EBC">
        <w:rPr>
          <w:sz w:val="24"/>
          <w:szCs w:val="24"/>
        </w:rPr>
        <w:t>3. remtis kriterijais ir pasiekimų lygių aprašais. Siekdami mokinių mokymosi rezultatų palyginamumo, mokytojai turi vienodai interpretuoti pasiekimų lygių reikalavimus;</w:t>
      </w:r>
    </w:p>
    <w:p w14:paraId="24194C18" w14:textId="77777777" w:rsidR="00992EBC" w:rsidRDefault="00992EBC" w:rsidP="007667B3">
      <w:pPr>
        <w:spacing w:line="36" w:lineRule="exact"/>
        <w:ind w:right="275"/>
      </w:pPr>
    </w:p>
    <w:p w14:paraId="79890D0E" w14:textId="239F86BE" w:rsidR="00992EBC" w:rsidRDefault="00F73567" w:rsidP="00F73567">
      <w:pPr>
        <w:spacing w:line="238" w:lineRule="auto"/>
        <w:ind w:right="275" w:firstLine="709"/>
        <w:jc w:val="both"/>
      </w:pPr>
      <w:r>
        <w:rPr>
          <w:sz w:val="24"/>
          <w:szCs w:val="24"/>
        </w:rPr>
        <w:t>7</w:t>
      </w:r>
      <w:r w:rsidR="00992EBC">
        <w:rPr>
          <w:sz w:val="24"/>
          <w:szCs w:val="24"/>
        </w:rPr>
        <w:t>.</w:t>
      </w:r>
      <w:r>
        <w:rPr>
          <w:sz w:val="24"/>
          <w:szCs w:val="24"/>
        </w:rPr>
        <w:t>2</w:t>
      </w:r>
      <w:r w:rsidR="00992EBC">
        <w:rPr>
          <w:sz w:val="24"/>
          <w:szCs w:val="24"/>
        </w:rPr>
        <w:t>.</w:t>
      </w:r>
      <w:r>
        <w:rPr>
          <w:sz w:val="24"/>
          <w:szCs w:val="24"/>
        </w:rPr>
        <w:t>2.</w:t>
      </w:r>
      <w:r w:rsidR="00992EBC">
        <w:rPr>
          <w:sz w:val="24"/>
          <w:szCs w:val="24"/>
        </w:rPr>
        <w:t>4. sudaryti galimybę išmokti. Mokiniams prieš atsiskaitymą, vertinamą pažymiu turėtų būti sudarytos sąlygos išmokti tai, kas bus vertinama, ir gauti grįžtamąjį ryšį apie tai, kaip jiems sekasi;</w:t>
      </w:r>
    </w:p>
    <w:p w14:paraId="19C6D836" w14:textId="77777777" w:rsidR="00992EBC" w:rsidRDefault="00992EBC" w:rsidP="007667B3">
      <w:pPr>
        <w:spacing w:line="34" w:lineRule="exact"/>
        <w:ind w:right="275"/>
      </w:pPr>
    </w:p>
    <w:p w14:paraId="7C61487C" w14:textId="075C2FE8" w:rsidR="00992EBC" w:rsidRDefault="00F73567" w:rsidP="00F73567">
      <w:pPr>
        <w:spacing w:line="235" w:lineRule="auto"/>
        <w:ind w:right="275" w:firstLine="709"/>
        <w:jc w:val="both"/>
      </w:pPr>
      <w:r>
        <w:rPr>
          <w:sz w:val="24"/>
          <w:szCs w:val="24"/>
        </w:rPr>
        <w:t>7</w:t>
      </w:r>
      <w:r w:rsidR="00992EBC">
        <w:rPr>
          <w:sz w:val="24"/>
          <w:szCs w:val="24"/>
        </w:rPr>
        <w:t>.</w:t>
      </w:r>
      <w:r>
        <w:rPr>
          <w:sz w:val="24"/>
          <w:szCs w:val="24"/>
        </w:rPr>
        <w:t>2</w:t>
      </w:r>
      <w:r w:rsidR="00992EBC">
        <w:rPr>
          <w:sz w:val="24"/>
          <w:szCs w:val="24"/>
        </w:rPr>
        <w:t>.</w:t>
      </w:r>
      <w:r>
        <w:rPr>
          <w:sz w:val="24"/>
          <w:szCs w:val="24"/>
        </w:rPr>
        <w:t>2.</w:t>
      </w:r>
      <w:r w:rsidR="00992EBC">
        <w:rPr>
          <w:sz w:val="24"/>
          <w:szCs w:val="24"/>
        </w:rPr>
        <w:t>5. tikrinti mokinių mokymosi pažangą kelis kartus ir skirtingais vertinimo įrankiais</w:t>
      </w:r>
      <w:r w:rsidR="00237F06">
        <w:rPr>
          <w:sz w:val="24"/>
          <w:szCs w:val="24"/>
        </w:rPr>
        <w:t>.</w:t>
      </w:r>
      <w:r w:rsidR="00992EBC">
        <w:rPr>
          <w:sz w:val="24"/>
          <w:szCs w:val="24"/>
        </w:rPr>
        <w:t xml:space="preserve"> </w:t>
      </w:r>
      <w:r w:rsidR="00237F06">
        <w:rPr>
          <w:sz w:val="24"/>
          <w:szCs w:val="24"/>
        </w:rPr>
        <w:t>S</w:t>
      </w:r>
      <w:r w:rsidR="00992EBC">
        <w:rPr>
          <w:sz w:val="24"/>
          <w:szCs w:val="24"/>
        </w:rPr>
        <w:t>prendimas apie mokinių gebėjimus turi būti grįstas daugiau nei vienu vertinimo būdu;</w:t>
      </w:r>
    </w:p>
    <w:p w14:paraId="3B26B814" w14:textId="77777777" w:rsidR="00992EBC" w:rsidRDefault="00992EBC" w:rsidP="007667B3">
      <w:pPr>
        <w:spacing w:line="23" w:lineRule="exact"/>
        <w:ind w:right="275"/>
      </w:pPr>
    </w:p>
    <w:p w14:paraId="368423A4" w14:textId="36946573" w:rsidR="00992EBC" w:rsidRDefault="00F73567" w:rsidP="00F73567">
      <w:pPr>
        <w:ind w:right="275" w:firstLine="709"/>
      </w:pPr>
      <w:r>
        <w:rPr>
          <w:sz w:val="24"/>
          <w:szCs w:val="24"/>
        </w:rPr>
        <w:t>7</w:t>
      </w:r>
      <w:r w:rsidR="00992EBC">
        <w:rPr>
          <w:sz w:val="24"/>
          <w:szCs w:val="24"/>
        </w:rPr>
        <w:t>.</w:t>
      </w:r>
      <w:r>
        <w:rPr>
          <w:sz w:val="24"/>
          <w:szCs w:val="24"/>
        </w:rPr>
        <w:t>2</w:t>
      </w:r>
      <w:r w:rsidR="00992EBC">
        <w:rPr>
          <w:sz w:val="24"/>
          <w:szCs w:val="24"/>
        </w:rPr>
        <w:t>.</w:t>
      </w:r>
      <w:r>
        <w:rPr>
          <w:sz w:val="24"/>
          <w:szCs w:val="24"/>
        </w:rPr>
        <w:t>2.</w:t>
      </w:r>
      <w:r w:rsidR="00992EBC">
        <w:rPr>
          <w:sz w:val="24"/>
          <w:szCs w:val="24"/>
        </w:rPr>
        <w:t>6. vadovautis aiškia vertinimo skale. Ji turi būti suprantama visoms suinteresuotoms</w:t>
      </w:r>
      <w:r w:rsidR="00845CB0">
        <w:t xml:space="preserve"> </w:t>
      </w:r>
      <w:r w:rsidR="00992EBC">
        <w:rPr>
          <w:sz w:val="24"/>
          <w:szCs w:val="24"/>
        </w:rPr>
        <w:t>pusėms;</w:t>
      </w:r>
    </w:p>
    <w:p w14:paraId="065823E6" w14:textId="77777777" w:rsidR="00992EBC" w:rsidRDefault="00992EBC" w:rsidP="007667B3">
      <w:pPr>
        <w:spacing w:line="34" w:lineRule="exact"/>
        <w:ind w:right="275"/>
      </w:pPr>
    </w:p>
    <w:p w14:paraId="7E65CF72" w14:textId="5C412CD4" w:rsidR="00992EBC" w:rsidRDefault="00F73567" w:rsidP="00F73567">
      <w:pPr>
        <w:spacing w:line="233" w:lineRule="auto"/>
        <w:ind w:right="275" w:firstLine="709"/>
        <w:jc w:val="both"/>
      </w:pPr>
      <w:r>
        <w:rPr>
          <w:sz w:val="24"/>
          <w:szCs w:val="24"/>
        </w:rPr>
        <w:t>7</w:t>
      </w:r>
      <w:r w:rsidR="00992EBC">
        <w:rPr>
          <w:sz w:val="24"/>
          <w:szCs w:val="24"/>
        </w:rPr>
        <w:t>.</w:t>
      </w:r>
      <w:r>
        <w:rPr>
          <w:sz w:val="24"/>
          <w:szCs w:val="24"/>
        </w:rPr>
        <w:t>2</w:t>
      </w:r>
      <w:r w:rsidR="00992EBC">
        <w:rPr>
          <w:sz w:val="24"/>
          <w:szCs w:val="24"/>
        </w:rPr>
        <w:t>.</w:t>
      </w:r>
      <w:r>
        <w:rPr>
          <w:sz w:val="24"/>
          <w:szCs w:val="24"/>
        </w:rPr>
        <w:t>2.</w:t>
      </w:r>
      <w:r w:rsidR="00992EBC">
        <w:rPr>
          <w:sz w:val="24"/>
          <w:szCs w:val="24"/>
        </w:rPr>
        <w:t>7. remtis įrodymais. Pažymiai turi būti grįsti mokymosi įrodymais, sukauptais per tam tikrą laikotarpį</w:t>
      </w:r>
      <w:r>
        <w:rPr>
          <w:sz w:val="24"/>
          <w:szCs w:val="24"/>
        </w:rPr>
        <w:t>.</w:t>
      </w:r>
    </w:p>
    <w:bookmarkEnd w:id="1"/>
    <w:p w14:paraId="7F143B19" w14:textId="77777777" w:rsidR="00C25D52" w:rsidRDefault="00C25D52" w:rsidP="009203C2">
      <w:pPr>
        <w:ind w:right="275"/>
        <w:rPr>
          <w:b/>
          <w:bCs/>
          <w:sz w:val="23"/>
          <w:szCs w:val="23"/>
        </w:rPr>
      </w:pPr>
    </w:p>
    <w:p w14:paraId="7A8454F8" w14:textId="77777777" w:rsidR="00F73567" w:rsidRDefault="00F73567" w:rsidP="007667B3">
      <w:pPr>
        <w:ind w:right="275"/>
        <w:jc w:val="center"/>
        <w:rPr>
          <w:b/>
          <w:bCs/>
          <w:sz w:val="23"/>
          <w:szCs w:val="23"/>
        </w:rPr>
      </w:pPr>
    </w:p>
    <w:p w14:paraId="7D29FA5B" w14:textId="77777777" w:rsidR="00F73567" w:rsidRDefault="00F73567" w:rsidP="007667B3">
      <w:pPr>
        <w:ind w:right="275"/>
        <w:jc w:val="center"/>
        <w:rPr>
          <w:b/>
          <w:bCs/>
          <w:sz w:val="23"/>
          <w:szCs w:val="23"/>
        </w:rPr>
      </w:pPr>
    </w:p>
    <w:p w14:paraId="65DBE892" w14:textId="6BDC67A8" w:rsidR="00BA12B6" w:rsidRPr="00332857" w:rsidRDefault="00992EBC" w:rsidP="00332857">
      <w:pPr>
        <w:ind w:right="275"/>
        <w:jc w:val="center"/>
        <w:rPr>
          <w:b/>
          <w:bCs/>
          <w:sz w:val="23"/>
          <w:szCs w:val="23"/>
        </w:rPr>
      </w:pPr>
      <w:r>
        <w:rPr>
          <w:b/>
          <w:bCs/>
          <w:sz w:val="23"/>
          <w:szCs w:val="23"/>
        </w:rPr>
        <w:t>III SKYRIUS</w:t>
      </w:r>
    </w:p>
    <w:p w14:paraId="3E9B27C1" w14:textId="77777777" w:rsidR="00BA12B6" w:rsidRDefault="00992EBC" w:rsidP="007667B3">
      <w:pPr>
        <w:spacing w:line="235" w:lineRule="auto"/>
        <w:ind w:right="275" w:firstLine="994"/>
        <w:jc w:val="center"/>
        <w:rPr>
          <w:b/>
          <w:bCs/>
          <w:sz w:val="23"/>
          <w:szCs w:val="23"/>
        </w:rPr>
      </w:pPr>
      <w:r>
        <w:rPr>
          <w:b/>
          <w:bCs/>
          <w:sz w:val="23"/>
          <w:szCs w:val="23"/>
        </w:rPr>
        <w:t>MOKYMOSI PASIEKIMŲ VERTINIMO LYGMENYS</w:t>
      </w:r>
    </w:p>
    <w:p w14:paraId="79720FB9" w14:textId="77777777" w:rsidR="00BA12B6" w:rsidRDefault="00BA12B6" w:rsidP="007667B3">
      <w:pPr>
        <w:spacing w:line="235" w:lineRule="auto"/>
        <w:ind w:right="275" w:firstLine="994"/>
        <w:jc w:val="center"/>
        <w:rPr>
          <w:b/>
          <w:bCs/>
          <w:sz w:val="23"/>
          <w:szCs w:val="23"/>
        </w:rPr>
      </w:pPr>
    </w:p>
    <w:p w14:paraId="45AA6729" w14:textId="51324A11" w:rsidR="00BA12B6" w:rsidRDefault="00845CB0" w:rsidP="00845CB0">
      <w:pPr>
        <w:tabs>
          <w:tab w:val="left" w:pos="709"/>
        </w:tabs>
        <w:spacing w:line="235" w:lineRule="auto"/>
        <w:ind w:right="275"/>
        <w:jc w:val="both"/>
      </w:pPr>
      <w:r>
        <w:rPr>
          <w:sz w:val="22"/>
          <w:szCs w:val="22"/>
        </w:rPr>
        <w:t xml:space="preserve"> </w:t>
      </w:r>
      <w:r w:rsidR="00237F06">
        <w:rPr>
          <w:sz w:val="22"/>
          <w:szCs w:val="22"/>
        </w:rPr>
        <w:tab/>
      </w:r>
      <w:r w:rsidR="00182B7F">
        <w:rPr>
          <w:sz w:val="22"/>
          <w:szCs w:val="22"/>
        </w:rPr>
        <w:t>8</w:t>
      </w:r>
      <w:r w:rsidR="00BA12B6">
        <w:rPr>
          <w:sz w:val="23"/>
          <w:szCs w:val="23"/>
        </w:rPr>
        <w:t>. Vertinimas mokykloje įgyvendinamas asmeniniu (mokinio), tarpasmeniniu (kelių mokinių),</w:t>
      </w:r>
      <w:r w:rsidR="00BA12B6">
        <w:rPr>
          <w:sz w:val="22"/>
          <w:szCs w:val="22"/>
        </w:rPr>
        <w:t xml:space="preserve"> </w:t>
      </w:r>
      <w:r w:rsidR="00BA12B6">
        <w:rPr>
          <w:sz w:val="23"/>
          <w:szCs w:val="23"/>
        </w:rPr>
        <w:t>bendruomeniniu (klasės ir mokyklos) ir nacionaliniu lygmenimis, kurie turi derėti tarpusavyje ir sudaryti bendrą sistemą:</w:t>
      </w:r>
    </w:p>
    <w:p w14:paraId="35446FA7" w14:textId="77777777" w:rsidR="00BA12B6" w:rsidRDefault="00BA12B6" w:rsidP="007667B3">
      <w:pPr>
        <w:spacing w:line="15" w:lineRule="exact"/>
        <w:ind w:right="275"/>
      </w:pPr>
    </w:p>
    <w:p w14:paraId="1D7C38C1" w14:textId="52239963" w:rsidR="00BA12B6" w:rsidRDefault="00237F06" w:rsidP="00237F06">
      <w:pPr>
        <w:spacing w:line="236" w:lineRule="auto"/>
        <w:ind w:right="275"/>
        <w:jc w:val="both"/>
      </w:pPr>
      <w:r>
        <w:rPr>
          <w:sz w:val="23"/>
          <w:szCs w:val="23"/>
        </w:rPr>
        <w:t xml:space="preserve"> </w:t>
      </w:r>
      <w:r>
        <w:rPr>
          <w:sz w:val="23"/>
          <w:szCs w:val="23"/>
        </w:rPr>
        <w:tab/>
      </w:r>
      <w:r w:rsidR="00182B7F">
        <w:rPr>
          <w:sz w:val="23"/>
          <w:szCs w:val="23"/>
        </w:rPr>
        <w:t>8</w:t>
      </w:r>
      <w:r w:rsidR="00BA12B6">
        <w:rPr>
          <w:sz w:val="23"/>
          <w:szCs w:val="23"/>
        </w:rPr>
        <w:t>.1. asmeninis (mokinio) lygmuo apima mokinio konkrečių mokymosi pasiekimų įsivertinimą. Įsivertinimo metodai bei priemonės pa(si)renkami atsižvelgiant į individualius mokinio poreikius, polinkius bei galimybes. Mokinių įsivertinimas ir ilgalaikis pažangos stebėjimas ugdo savivaldaus mokymosi gebėjimus;</w:t>
      </w:r>
    </w:p>
    <w:p w14:paraId="419A0AD9" w14:textId="77777777" w:rsidR="00BA12B6" w:rsidRDefault="00BA12B6" w:rsidP="007667B3">
      <w:pPr>
        <w:spacing w:line="16" w:lineRule="exact"/>
        <w:ind w:right="275"/>
      </w:pPr>
    </w:p>
    <w:p w14:paraId="4D9EEC4A" w14:textId="158D69F5" w:rsidR="00BA12B6" w:rsidRDefault="00182B7F" w:rsidP="00237F06">
      <w:pPr>
        <w:spacing w:line="237" w:lineRule="auto"/>
        <w:ind w:right="275" w:firstLine="720"/>
        <w:jc w:val="both"/>
      </w:pPr>
      <w:r>
        <w:rPr>
          <w:sz w:val="23"/>
          <w:szCs w:val="23"/>
        </w:rPr>
        <w:t>8</w:t>
      </w:r>
      <w:r w:rsidR="00BA12B6">
        <w:rPr>
          <w:sz w:val="23"/>
          <w:szCs w:val="23"/>
        </w:rPr>
        <w:t>.2. tarpasmeninis (kelių mokinių) lygmuo apima mokinių tarpusavio įsivertinimą pagal konkrečias kompetencijas. Įsivertinimo metodai bei priemonės pa(si)renkami atsižvelgiant į mokinių tarpusavio santykius, darbo mažesnėse ar didesnėse grupėse patirtį, grupių dinamiką ir kitas svarbias porų ir / ar grupių charakteristikas;</w:t>
      </w:r>
    </w:p>
    <w:p w14:paraId="64DBBB55" w14:textId="77777777" w:rsidR="00BA12B6" w:rsidRDefault="00BA12B6" w:rsidP="007667B3">
      <w:pPr>
        <w:spacing w:line="16" w:lineRule="exact"/>
        <w:ind w:right="275"/>
      </w:pPr>
    </w:p>
    <w:p w14:paraId="5CAE8DA9" w14:textId="00A01C08" w:rsidR="00BA12B6" w:rsidRDefault="00237F06" w:rsidP="00237F06">
      <w:pPr>
        <w:spacing w:line="237" w:lineRule="auto"/>
        <w:ind w:right="275"/>
        <w:jc w:val="both"/>
      </w:pPr>
      <w:r>
        <w:rPr>
          <w:sz w:val="23"/>
          <w:szCs w:val="23"/>
        </w:rPr>
        <w:t xml:space="preserve"> </w:t>
      </w:r>
      <w:r>
        <w:rPr>
          <w:sz w:val="23"/>
          <w:szCs w:val="23"/>
        </w:rPr>
        <w:tab/>
      </w:r>
      <w:r w:rsidR="00182B7F">
        <w:rPr>
          <w:sz w:val="23"/>
          <w:szCs w:val="23"/>
        </w:rPr>
        <w:t>8</w:t>
      </w:r>
      <w:r w:rsidR="00BA12B6">
        <w:rPr>
          <w:sz w:val="23"/>
          <w:szCs w:val="23"/>
        </w:rPr>
        <w:t xml:space="preserve">.3. bendruomeninis klasės lygmuo apima mokytojo planuojamą ir įgyvendinamą mokinių pasiekimų vertinimą, siekiant visų trijų tikslų – padėti mokytis, pripažinti ir sertifikuoti rezultatus, valdyti mokymo(si) kokybę. Mokinių pasiekimų vertinimo būdai, metodai bei priemonės pa(si)renkami atsižvelgiant į mokymo(si) tikslus, konkretaus mokomojo dalyko specifiką. Mokytojai įgyvendina kompetencijomis grįstus uždavinius pasiūlydami mokiniams atlikti turtingas </w:t>
      </w:r>
      <w:r w:rsidR="00BA12B6">
        <w:rPr>
          <w:sz w:val="23"/>
          <w:szCs w:val="23"/>
        </w:rPr>
        <w:lastRenderedPageBreak/>
        <w:t>užduotis, atskleidžiančias kompetencijų raišką;</w:t>
      </w:r>
    </w:p>
    <w:p w14:paraId="2F7D67CF" w14:textId="77777777" w:rsidR="00BA12B6" w:rsidRDefault="00BA12B6" w:rsidP="007667B3">
      <w:pPr>
        <w:spacing w:line="17" w:lineRule="exact"/>
        <w:ind w:right="275"/>
      </w:pPr>
    </w:p>
    <w:p w14:paraId="79043AC0" w14:textId="17C79318" w:rsidR="00BA12B6" w:rsidRDefault="00237F06" w:rsidP="00237F06">
      <w:pPr>
        <w:spacing w:line="238" w:lineRule="auto"/>
        <w:ind w:right="275"/>
        <w:jc w:val="both"/>
      </w:pPr>
      <w:r>
        <w:rPr>
          <w:sz w:val="23"/>
          <w:szCs w:val="23"/>
        </w:rPr>
        <w:t xml:space="preserve"> </w:t>
      </w:r>
      <w:r>
        <w:rPr>
          <w:sz w:val="23"/>
          <w:szCs w:val="23"/>
        </w:rPr>
        <w:tab/>
      </w:r>
      <w:r w:rsidR="00182B7F">
        <w:rPr>
          <w:sz w:val="23"/>
          <w:szCs w:val="23"/>
        </w:rPr>
        <w:t>8</w:t>
      </w:r>
      <w:r w:rsidR="00BA12B6">
        <w:rPr>
          <w:sz w:val="23"/>
          <w:szCs w:val="23"/>
        </w:rPr>
        <w:t>.4. bendruomeninis mokyklos lygmuo apima pedagoginės bendruomenės sutartą vertinimo sistemą ir tvarką, derančią su nacionalinio lygmens dokumentais. Siekdami diegti mokslu grįstą pažangią mokinių pasiekimų vertinimo praktiką, pedagoginės bendruomenės nariai bendradarbiaudami tobulina profesines kompetencijas, kolegialiai priima sprendimus, drauge kuria bei palaiko vertinimo kultūrą bendruomenėje;</w:t>
      </w:r>
    </w:p>
    <w:p w14:paraId="324ECDB0" w14:textId="77777777" w:rsidR="00BA12B6" w:rsidRDefault="00BA12B6" w:rsidP="007667B3">
      <w:pPr>
        <w:spacing w:line="14" w:lineRule="exact"/>
        <w:ind w:right="275"/>
      </w:pPr>
    </w:p>
    <w:p w14:paraId="1435AF2F" w14:textId="0CA7F995" w:rsidR="00BA12B6" w:rsidRDefault="00237F06" w:rsidP="00237F06">
      <w:pPr>
        <w:spacing w:line="235" w:lineRule="auto"/>
        <w:ind w:right="275"/>
        <w:jc w:val="both"/>
      </w:pPr>
      <w:r>
        <w:rPr>
          <w:sz w:val="23"/>
          <w:szCs w:val="23"/>
        </w:rPr>
        <w:t xml:space="preserve"> </w:t>
      </w:r>
      <w:r>
        <w:rPr>
          <w:sz w:val="23"/>
          <w:szCs w:val="23"/>
        </w:rPr>
        <w:tab/>
      </w:r>
      <w:r w:rsidR="00182B7F">
        <w:rPr>
          <w:sz w:val="23"/>
          <w:szCs w:val="23"/>
        </w:rPr>
        <w:t>8</w:t>
      </w:r>
      <w:r w:rsidR="00BA12B6">
        <w:rPr>
          <w:sz w:val="23"/>
          <w:szCs w:val="23"/>
        </w:rPr>
        <w:t>.5. nacionalinis lygmuo apima išorinį vertinimą, vykdomą išsilavinimui patvirtinti, bei mokymosi pasiekimų stebėseną, mokymosi duomenų analizę, išvadų darymą bei rekomendacijų teikimą siekiant geresnės ugdymo kokybės.</w:t>
      </w:r>
    </w:p>
    <w:p w14:paraId="7BDD36DA" w14:textId="77777777" w:rsidR="00BA12B6" w:rsidRDefault="00BA12B6" w:rsidP="007667B3">
      <w:pPr>
        <w:ind w:right="275"/>
        <w:jc w:val="center"/>
        <w:rPr>
          <w:b/>
          <w:bCs/>
          <w:sz w:val="23"/>
          <w:szCs w:val="23"/>
        </w:rPr>
      </w:pPr>
    </w:p>
    <w:p w14:paraId="1F68CB5F" w14:textId="77777777" w:rsidR="00BA12B6" w:rsidRDefault="00BA12B6" w:rsidP="007667B3">
      <w:pPr>
        <w:ind w:right="275"/>
        <w:jc w:val="center"/>
        <w:rPr>
          <w:b/>
          <w:bCs/>
          <w:sz w:val="23"/>
          <w:szCs w:val="23"/>
        </w:rPr>
      </w:pPr>
    </w:p>
    <w:p w14:paraId="4AACACAC" w14:textId="708E553C" w:rsidR="00BA12B6" w:rsidRDefault="00BA12B6" w:rsidP="00237F06">
      <w:pPr>
        <w:ind w:right="275"/>
        <w:jc w:val="center"/>
      </w:pPr>
      <w:r>
        <w:rPr>
          <w:b/>
          <w:bCs/>
          <w:sz w:val="23"/>
          <w:szCs w:val="23"/>
        </w:rPr>
        <w:t>IV SKYRIUS</w:t>
      </w:r>
    </w:p>
    <w:p w14:paraId="5D691222" w14:textId="77777777" w:rsidR="00BA12B6" w:rsidRDefault="00BA12B6" w:rsidP="00237F06">
      <w:pPr>
        <w:ind w:right="275"/>
        <w:jc w:val="center"/>
      </w:pPr>
      <w:r>
        <w:rPr>
          <w:b/>
          <w:bCs/>
          <w:sz w:val="23"/>
          <w:szCs w:val="23"/>
        </w:rPr>
        <w:t>MOKINIŲ ĮGYTŲ KOMPETENCIJŲ VERTINIMAS</w:t>
      </w:r>
    </w:p>
    <w:p w14:paraId="22E97F6A" w14:textId="77777777" w:rsidR="00BA12B6" w:rsidRDefault="00BA12B6" w:rsidP="00237F06">
      <w:pPr>
        <w:spacing w:line="275" w:lineRule="exact"/>
        <w:ind w:right="275"/>
        <w:jc w:val="center"/>
      </w:pPr>
    </w:p>
    <w:p w14:paraId="72C9CFE9" w14:textId="34809EBB" w:rsidR="00BA12B6" w:rsidRPr="00845CB0" w:rsidRDefault="00182B7F" w:rsidP="00C448DF">
      <w:pPr>
        <w:widowControl/>
        <w:tabs>
          <w:tab w:val="left" w:pos="1306"/>
        </w:tabs>
        <w:autoSpaceDE/>
        <w:autoSpaceDN/>
        <w:adjustRightInd/>
        <w:spacing w:line="236" w:lineRule="auto"/>
        <w:ind w:right="275" w:firstLine="720"/>
        <w:jc w:val="both"/>
        <w:rPr>
          <w:sz w:val="24"/>
          <w:szCs w:val="24"/>
        </w:rPr>
      </w:pPr>
      <w:r>
        <w:rPr>
          <w:sz w:val="24"/>
          <w:szCs w:val="24"/>
        </w:rPr>
        <w:t>9</w:t>
      </w:r>
      <w:r w:rsidR="00845CB0" w:rsidRPr="00845CB0">
        <w:rPr>
          <w:sz w:val="24"/>
          <w:szCs w:val="24"/>
        </w:rPr>
        <w:t>.</w:t>
      </w:r>
      <w:r w:rsidR="00845CB0">
        <w:rPr>
          <w:sz w:val="24"/>
          <w:szCs w:val="24"/>
        </w:rPr>
        <w:t xml:space="preserve"> </w:t>
      </w:r>
      <w:r w:rsidR="00BA12B6" w:rsidRPr="00845CB0">
        <w:rPr>
          <w:sz w:val="24"/>
          <w:szCs w:val="24"/>
        </w:rPr>
        <w:t>Kompetencijas galima pamatyti, t. y. atpažinti konkrečioje veikloje. Mokiniai ugdosi kompetencijas atlikdami užduotis pamokų metu ir dalyvaudami kitose ugdomosiose veiklose. Vertindami mokinių įgytas kompetencijas, mokytojai vadovaujasi nuostata, kad:</w:t>
      </w:r>
    </w:p>
    <w:p w14:paraId="433A05A5" w14:textId="77777777" w:rsidR="00BA12B6" w:rsidRDefault="00BA12B6" w:rsidP="00C547B2">
      <w:pPr>
        <w:spacing w:line="2" w:lineRule="exact"/>
        <w:ind w:right="275"/>
        <w:jc w:val="both"/>
        <w:rPr>
          <w:sz w:val="24"/>
          <w:szCs w:val="24"/>
        </w:rPr>
      </w:pPr>
    </w:p>
    <w:p w14:paraId="23F76947" w14:textId="16F6AEAD" w:rsidR="00BA12B6" w:rsidRDefault="00182B7F" w:rsidP="00237F06">
      <w:pPr>
        <w:widowControl/>
        <w:autoSpaceDE/>
        <w:autoSpaceDN/>
        <w:adjustRightInd/>
        <w:spacing w:line="237" w:lineRule="auto"/>
        <w:ind w:right="275" w:firstLine="720"/>
        <w:jc w:val="both"/>
        <w:rPr>
          <w:sz w:val="24"/>
          <w:szCs w:val="24"/>
        </w:rPr>
      </w:pPr>
      <w:r>
        <w:rPr>
          <w:sz w:val="24"/>
          <w:szCs w:val="24"/>
        </w:rPr>
        <w:t>9</w:t>
      </w:r>
      <w:r w:rsidR="00845CB0">
        <w:rPr>
          <w:sz w:val="24"/>
          <w:szCs w:val="24"/>
        </w:rPr>
        <w:t>.</w:t>
      </w:r>
      <w:r w:rsidR="00BA12B6">
        <w:rPr>
          <w:sz w:val="24"/>
          <w:szCs w:val="24"/>
        </w:rPr>
        <w:t>1. ugdant mokinių kompetencijas dalyku, jos vertinamos kartu su dalykiniais pasiekimais;</w:t>
      </w:r>
    </w:p>
    <w:p w14:paraId="658E9691" w14:textId="77777777" w:rsidR="00BA12B6" w:rsidRDefault="00BA12B6" w:rsidP="00C547B2">
      <w:pPr>
        <w:spacing w:line="15" w:lineRule="exact"/>
        <w:ind w:right="275"/>
        <w:jc w:val="both"/>
        <w:rPr>
          <w:sz w:val="24"/>
          <w:szCs w:val="24"/>
        </w:rPr>
      </w:pPr>
    </w:p>
    <w:p w14:paraId="2A332759" w14:textId="1E9B5ACD" w:rsidR="00BA12B6" w:rsidRPr="00237F06" w:rsidRDefault="00237F06" w:rsidP="00237F06">
      <w:pPr>
        <w:widowControl/>
        <w:tabs>
          <w:tab w:val="left" w:pos="1176"/>
        </w:tabs>
        <w:autoSpaceDE/>
        <w:autoSpaceDN/>
        <w:adjustRightInd/>
        <w:spacing w:line="233" w:lineRule="auto"/>
        <w:ind w:right="275"/>
        <w:jc w:val="both"/>
        <w:rPr>
          <w:sz w:val="24"/>
          <w:szCs w:val="24"/>
        </w:rPr>
      </w:pPr>
      <w:r>
        <w:rPr>
          <w:sz w:val="24"/>
          <w:szCs w:val="24"/>
        </w:rPr>
        <w:t xml:space="preserve">  </w:t>
      </w:r>
      <w:r>
        <w:rPr>
          <w:sz w:val="24"/>
          <w:szCs w:val="24"/>
        </w:rPr>
        <w:tab/>
        <w:t>9.</w:t>
      </w:r>
      <w:r w:rsidR="00BA12B6" w:rsidRPr="00237F06">
        <w:rPr>
          <w:sz w:val="24"/>
          <w:szCs w:val="24"/>
        </w:rPr>
        <w:t>2. mokinių kompetencijos, įgytos dalyvaujant socialinėse, pilietinėse, kultūrinėse ir kitose ugdomosiose veiklose, vertinamos mokyklos nustatyta tvarka:</w:t>
      </w:r>
    </w:p>
    <w:p w14:paraId="07793FAD" w14:textId="77777777" w:rsidR="00BA12B6" w:rsidRDefault="00BA12B6" w:rsidP="00C547B2">
      <w:pPr>
        <w:spacing w:line="16" w:lineRule="exact"/>
        <w:ind w:right="275"/>
        <w:jc w:val="both"/>
        <w:rPr>
          <w:sz w:val="24"/>
          <w:szCs w:val="24"/>
        </w:rPr>
      </w:pPr>
    </w:p>
    <w:p w14:paraId="518C881E" w14:textId="1032D09A" w:rsidR="00BA12B6" w:rsidRDefault="00182B7F" w:rsidP="00845CB0">
      <w:pPr>
        <w:widowControl/>
        <w:tabs>
          <w:tab w:val="left" w:pos="995"/>
        </w:tabs>
        <w:autoSpaceDE/>
        <w:autoSpaceDN/>
        <w:adjustRightInd/>
        <w:spacing w:line="236" w:lineRule="auto"/>
        <w:ind w:right="275" w:firstLine="995"/>
        <w:jc w:val="both"/>
        <w:rPr>
          <w:sz w:val="24"/>
          <w:szCs w:val="24"/>
        </w:rPr>
      </w:pPr>
      <w:r>
        <w:rPr>
          <w:sz w:val="24"/>
          <w:szCs w:val="24"/>
        </w:rPr>
        <w:t>9</w:t>
      </w:r>
      <w:r w:rsidR="00845CB0" w:rsidRPr="007B07F5">
        <w:rPr>
          <w:sz w:val="24"/>
          <w:szCs w:val="24"/>
        </w:rPr>
        <w:t>.</w:t>
      </w:r>
      <w:r>
        <w:rPr>
          <w:sz w:val="24"/>
          <w:szCs w:val="24"/>
        </w:rPr>
        <w:t>2</w:t>
      </w:r>
      <w:r w:rsidR="00BA12B6" w:rsidRPr="007B07F5">
        <w:rPr>
          <w:sz w:val="24"/>
          <w:szCs w:val="24"/>
        </w:rPr>
        <w:t>.1.</w:t>
      </w:r>
      <w:r w:rsidR="00531515" w:rsidRPr="007B07F5">
        <w:rPr>
          <w:sz w:val="24"/>
          <w:szCs w:val="24"/>
        </w:rPr>
        <w:t>1-4 klasių mokinio veiklų įrodymai</w:t>
      </w:r>
      <w:r w:rsidR="00BA12B6" w:rsidRPr="007B07F5">
        <w:rPr>
          <w:sz w:val="24"/>
          <w:szCs w:val="24"/>
        </w:rPr>
        <w:t xml:space="preserve"> </w:t>
      </w:r>
      <w:r w:rsidR="00531515" w:rsidRPr="007B07F5">
        <w:rPr>
          <w:sz w:val="24"/>
          <w:szCs w:val="24"/>
        </w:rPr>
        <w:t xml:space="preserve">kaupiami </w:t>
      </w:r>
      <w:r w:rsidR="00BA12B6" w:rsidRPr="007B07F5">
        <w:rPr>
          <w:sz w:val="24"/>
          <w:szCs w:val="24"/>
        </w:rPr>
        <w:t>individualios pažangos aplanke</w:t>
      </w:r>
      <w:r w:rsidR="00531515" w:rsidRPr="007B07F5">
        <w:rPr>
          <w:sz w:val="24"/>
          <w:szCs w:val="24"/>
        </w:rPr>
        <w:t>.</w:t>
      </w:r>
      <w:r w:rsidR="007B07F5" w:rsidRPr="007B07F5">
        <w:rPr>
          <w:sz w:val="24"/>
          <w:szCs w:val="24"/>
        </w:rPr>
        <w:t xml:space="preserve"> Šiuos aplankus, mokytojo padedami, mokosi sudaryti patys mokiniai; taip jie kartu mokosi įsivertinti savo pasiekimus.</w:t>
      </w:r>
    </w:p>
    <w:p w14:paraId="174ED08D" w14:textId="32D9535F" w:rsidR="00BA12B6" w:rsidRDefault="00182B7F" w:rsidP="00A47361">
      <w:pPr>
        <w:widowControl/>
        <w:tabs>
          <w:tab w:val="left" w:pos="995"/>
        </w:tabs>
        <w:autoSpaceDE/>
        <w:autoSpaceDN/>
        <w:adjustRightInd/>
        <w:spacing w:line="236" w:lineRule="auto"/>
        <w:ind w:right="275" w:firstLine="995"/>
        <w:jc w:val="both"/>
        <w:rPr>
          <w:sz w:val="24"/>
          <w:szCs w:val="24"/>
        </w:rPr>
      </w:pPr>
      <w:r>
        <w:rPr>
          <w:sz w:val="24"/>
          <w:szCs w:val="24"/>
        </w:rPr>
        <w:t>9</w:t>
      </w:r>
      <w:r w:rsidR="00DB32DA">
        <w:rPr>
          <w:sz w:val="24"/>
          <w:szCs w:val="24"/>
        </w:rPr>
        <w:t>.2.2.</w:t>
      </w:r>
      <w:r w:rsidR="00DB32DA" w:rsidRPr="00DB32DA">
        <w:rPr>
          <w:sz w:val="24"/>
          <w:szCs w:val="24"/>
        </w:rPr>
        <w:t xml:space="preserve"> </w:t>
      </w:r>
      <w:r w:rsidR="00DB32DA" w:rsidRPr="007B07F5">
        <w:rPr>
          <w:sz w:val="24"/>
          <w:szCs w:val="24"/>
        </w:rPr>
        <w:t xml:space="preserve">5-10 klasių mokinių </w:t>
      </w:r>
      <w:r w:rsidR="00DB32DA">
        <w:rPr>
          <w:sz w:val="24"/>
          <w:szCs w:val="24"/>
        </w:rPr>
        <w:t xml:space="preserve">veiklos apibendrinamos platformoje mokiniupazanga.lt. </w:t>
      </w:r>
    </w:p>
    <w:p w14:paraId="1B968BF9" w14:textId="77777777" w:rsidR="007A2A03" w:rsidRDefault="007A2A03" w:rsidP="00332857">
      <w:pPr>
        <w:ind w:left="2020" w:right="275"/>
        <w:jc w:val="center"/>
        <w:rPr>
          <w:b/>
          <w:bCs/>
          <w:sz w:val="24"/>
          <w:szCs w:val="24"/>
        </w:rPr>
      </w:pPr>
    </w:p>
    <w:p w14:paraId="000EB6FE" w14:textId="77777777" w:rsidR="007A2A03" w:rsidRDefault="007A2A03" w:rsidP="009203C2">
      <w:pPr>
        <w:ind w:right="275"/>
        <w:rPr>
          <w:b/>
          <w:bCs/>
          <w:sz w:val="24"/>
          <w:szCs w:val="24"/>
        </w:rPr>
      </w:pPr>
    </w:p>
    <w:p w14:paraId="375A95B8" w14:textId="77777777" w:rsidR="007A2A03" w:rsidRDefault="007A2A03" w:rsidP="00237F06">
      <w:pPr>
        <w:ind w:left="2020" w:right="275"/>
        <w:jc w:val="center"/>
        <w:rPr>
          <w:b/>
          <w:bCs/>
          <w:sz w:val="24"/>
          <w:szCs w:val="24"/>
        </w:rPr>
      </w:pPr>
    </w:p>
    <w:p w14:paraId="2909DEA1" w14:textId="4F8EE100" w:rsidR="00BA12B6" w:rsidRDefault="00BA12B6" w:rsidP="00237F06">
      <w:pPr>
        <w:ind w:left="3460" w:right="275" w:firstLine="140"/>
      </w:pPr>
      <w:r>
        <w:rPr>
          <w:b/>
          <w:bCs/>
          <w:sz w:val="24"/>
          <w:szCs w:val="24"/>
        </w:rPr>
        <w:t>V SKYRIUS</w:t>
      </w:r>
    </w:p>
    <w:p w14:paraId="7AAE844D" w14:textId="77777777" w:rsidR="00BA12B6" w:rsidRDefault="00BA12B6" w:rsidP="00237F06">
      <w:pPr>
        <w:spacing w:line="238" w:lineRule="auto"/>
        <w:ind w:left="2000" w:right="275"/>
      </w:pPr>
      <w:r>
        <w:rPr>
          <w:b/>
          <w:bCs/>
          <w:sz w:val="24"/>
          <w:szCs w:val="24"/>
        </w:rPr>
        <w:t>VERTINIMO DALYVIAI IR JŲ VAIDMUO VERTINIME</w:t>
      </w:r>
    </w:p>
    <w:p w14:paraId="1416788F" w14:textId="77777777" w:rsidR="00BA12B6" w:rsidRDefault="00BA12B6" w:rsidP="00237F06">
      <w:pPr>
        <w:spacing w:line="289" w:lineRule="exact"/>
        <w:ind w:right="275"/>
        <w:jc w:val="center"/>
      </w:pPr>
    </w:p>
    <w:p w14:paraId="4DBD7BAE" w14:textId="189F425D" w:rsidR="00332857" w:rsidRDefault="00182B7F" w:rsidP="001A67BD">
      <w:pPr>
        <w:widowControl/>
        <w:tabs>
          <w:tab w:val="left" w:pos="1258"/>
        </w:tabs>
        <w:autoSpaceDE/>
        <w:autoSpaceDN/>
        <w:adjustRightInd/>
        <w:spacing w:line="238" w:lineRule="auto"/>
        <w:ind w:right="275" w:firstLine="567"/>
        <w:jc w:val="both"/>
        <w:rPr>
          <w:sz w:val="24"/>
          <w:szCs w:val="24"/>
        </w:rPr>
      </w:pPr>
      <w:r>
        <w:rPr>
          <w:sz w:val="24"/>
          <w:szCs w:val="24"/>
        </w:rPr>
        <w:t>10</w:t>
      </w:r>
      <w:r w:rsidR="00845CB0">
        <w:rPr>
          <w:sz w:val="24"/>
          <w:szCs w:val="24"/>
        </w:rPr>
        <w:t xml:space="preserve">. </w:t>
      </w:r>
      <w:r w:rsidR="00BA12B6">
        <w:rPr>
          <w:sz w:val="24"/>
          <w:szCs w:val="24"/>
        </w:rPr>
        <w:t xml:space="preserve">Mokiniai. Susipažįsta su kiekvieno dalyko mokinių pasiekimų lygių požymių aprašais bei mokytojų parengtais dalyko vertinimo aprašais. Mokytojo padedami mokosi įsivertinti savo pažangą, pasiekimus bei juos fiksuoja. Mokiniai laikosi akademinio sąžiningumo principų: atlikdamas mokytojo skirtas užduotis mokinys pateikia tik savo darbą, nesinaudoja kitų mokinių </w:t>
      </w:r>
    </w:p>
    <w:p w14:paraId="3D1BBFB8" w14:textId="7D7078B7" w:rsidR="00BA12B6" w:rsidRDefault="00BA12B6" w:rsidP="00332857">
      <w:pPr>
        <w:widowControl/>
        <w:tabs>
          <w:tab w:val="left" w:pos="1258"/>
        </w:tabs>
        <w:autoSpaceDE/>
        <w:autoSpaceDN/>
        <w:adjustRightInd/>
        <w:spacing w:line="238" w:lineRule="auto"/>
        <w:ind w:right="275"/>
        <w:jc w:val="both"/>
        <w:rPr>
          <w:sz w:val="24"/>
          <w:szCs w:val="24"/>
        </w:rPr>
      </w:pPr>
      <w:r>
        <w:rPr>
          <w:sz w:val="24"/>
          <w:szCs w:val="24"/>
        </w:rPr>
        <w:t>darbais,</w:t>
      </w:r>
      <w:r w:rsidR="005C46EE">
        <w:rPr>
          <w:sz w:val="24"/>
          <w:szCs w:val="24"/>
        </w:rPr>
        <w:t xml:space="preserve"> generatyviojo dirbtinio intelekto programomis,</w:t>
      </w:r>
      <w:r>
        <w:rPr>
          <w:sz w:val="24"/>
          <w:szCs w:val="24"/>
        </w:rPr>
        <w:t xml:space="preserve"> neklastoja, neplagijuoja, neleidžia kitiems mokiniams nusirašyti ir pats nenusirašinėja. Jei mokinys pažeidžia akademinio sąžiningumo principus, jis yra informuojamas, kad darbas netikrinamas, ir į elektroninį dienyną įrašomas nepatenkinamas įvertinimas. Atsižvelgdami į savo mokymosi sėkmę, mokiniai planuoja tolesnį mokymąsi, kelia ateities tikslus.</w:t>
      </w:r>
    </w:p>
    <w:p w14:paraId="6C96D167" w14:textId="77777777" w:rsidR="00BA12B6" w:rsidRDefault="00BA12B6" w:rsidP="007667B3">
      <w:pPr>
        <w:spacing w:line="19" w:lineRule="exact"/>
        <w:ind w:right="275"/>
        <w:rPr>
          <w:sz w:val="24"/>
          <w:szCs w:val="24"/>
        </w:rPr>
      </w:pPr>
    </w:p>
    <w:p w14:paraId="55C239C0" w14:textId="11DCE0EF" w:rsidR="004654A4" w:rsidRDefault="004654A4" w:rsidP="00332857">
      <w:pPr>
        <w:widowControl/>
        <w:tabs>
          <w:tab w:val="left" w:pos="1373"/>
        </w:tabs>
        <w:autoSpaceDE/>
        <w:autoSpaceDN/>
        <w:adjustRightInd/>
        <w:spacing w:line="238" w:lineRule="auto"/>
        <w:ind w:right="275" w:firstLine="567"/>
        <w:jc w:val="both"/>
        <w:rPr>
          <w:sz w:val="24"/>
          <w:szCs w:val="24"/>
        </w:rPr>
      </w:pPr>
      <w:r>
        <w:rPr>
          <w:sz w:val="24"/>
          <w:szCs w:val="24"/>
        </w:rPr>
        <w:t>1</w:t>
      </w:r>
      <w:r w:rsidR="00182B7F">
        <w:rPr>
          <w:sz w:val="24"/>
          <w:szCs w:val="24"/>
        </w:rPr>
        <w:t>1</w:t>
      </w:r>
      <w:r>
        <w:rPr>
          <w:sz w:val="24"/>
          <w:szCs w:val="24"/>
        </w:rPr>
        <w:t xml:space="preserve">. </w:t>
      </w:r>
      <w:r w:rsidR="00BA12B6">
        <w:rPr>
          <w:sz w:val="24"/>
          <w:szCs w:val="24"/>
        </w:rPr>
        <w:t xml:space="preserve">Mokytojas. Aprašą pritaiko pagal dėstomo dalyko specifiką ir </w:t>
      </w:r>
      <w:r w:rsidR="00BA12B6" w:rsidRPr="00956DFB">
        <w:rPr>
          <w:sz w:val="24"/>
          <w:szCs w:val="24"/>
        </w:rPr>
        <w:t>parengia dalyko vertinimo aprašą. Mokslo metų pradžioje su aprašu pasirašytinai supažindina mokinius.</w:t>
      </w:r>
      <w:r w:rsidR="00BA12B6">
        <w:rPr>
          <w:sz w:val="24"/>
          <w:szCs w:val="24"/>
        </w:rPr>
        <w:t xml:space="preserve"> Ilgalaikiuose dalyko planuose planuoja pažangos ir pasiekimų vertinimo būdus, laikydamiesi planavimo atlieka vertinimą. Remdamasis vertinimu analizuoja ir koreguoja ugdymo turinį. Padeda mokiniams siekti kuo geresnių </w:t>
      </w:r>
      <w:r w:rsidR="00BA12B6" w:rsidRPr="00BA12B6">
        <w:rPr>
          <w:sz w:val="24"/>
          <w:szCs w:val="24"/>
        </w:rPr>
        <w:t xml:space="preserve">ugdymo(si) rezultatų. Kartu su mokiniu ir jo tėvais (rūpintojais) du kartus per mokslo metus aptaria mokinio pasiekimus, asmeninę pažangą. </w:t>
      </w:r>
    </w:p>
    <w:p w14:paraId="6F8F90E7" w14:textId="67360E7A" w:rsidR="00BA12B6" w:rsidRDefault="004654A4" w:rsidP="004654A4">
      <w:pPr>
        <w:widowControl/>
        <w:tabs>
          <w:tab w:val="left" w:pos="1373"/>
        </w:tabs>
        <w:autoSpaceDE/>
        <w:autoSpaceDN/>
        <w:adjustRightInd/>
        <w:spacing w:line="238" w:lineRule="auto"/>
        <w:ind w:right="275" w:firstLine="567"/>
        <w:jc w:val="both"/>
        <w:rPr>
          <w:sz w:val="24"/>
          <w:szCs w:val="24"/>
        </w:rPr>
      </w:pPr>
      <w:r>
        <w:rPr>
          <w:sz w:val="24"/>
          <w:szCs w:val="24"/>
        </w:rPr>
        <w:t>1</w:t>
      </w:r>
      <w:r w:rsidR="00182B7F">
        <w:rPr>
          <w:sz w:val="24"/>
          <w:szCs w:val="24"/>
        </w:rPr>
        <w:t>2</w:t>
      </w:r>
      <w:r>
        <w:rPr>
          <w:sz w:val="24"/>
          <w:szCs w:val="24"/>
        </w:rPr>
        <w:t xml:space="preserve">. </w:t>
      </w:r>
      <w:r w:rsidR="00BA12B6">
        <w:rPr>
          <w:sz w:val="24"/>
          <w:szCs w:val="24"/>
        </w:rPr>
        <w:t>Mokinių tėvai. Mokinių tėvams teikiama aiški ir laiku pateikiama informacija apie vaiko mokymąsi, pažangą bei pasiekimus. Kartu su mokytoju bei mokiniu dalyvauja pažangos pokyčiuose, priima sprendimus dėl tolimesnio mokymosi. Jiems teikiama informacija apie vertinimo kriterijus, procedūras ir tvarką</w:t>
      </w:r>
      <w:r w:rsidR="00153A2E">
        <w:rPr>
          <w:sz w:val="24"/>
          <w:szCs w:val="24"/>
        </w:rPr>
        <w:t>, pasiekimų patikrinimo programas</w:t>
      </w:r>
      <w:r w:rsidR="00BA12B6">
        <w:rPr>
          <w:sz w:val="24"/>
          <w:szCs w:val="24"/>
        </w:rPr>
        <w:t>.</w:t>
      </w:r>
    </w:p>
    <w:p w14:paraId="71B6DB89" w14:textId="77777777" w:rsidR="00BA12B6" w:rsidRDefault="00BA12B6" w:rsidP="007667B3">
      <w:pPr>
        <w:spacing w:line="9" w:lineRule="exact"/>
        <w:ind w:right="275"/>
        <w:rPr>
          <w:sz w:val="24"/>
          <w:szCs w:val="24"/>
        </w:rPr>
      </w:pPr>
    </w:p>
    <w:p w14:paraId="2356F894" w14:textId="3652EAF0" w:rsidR="00BA12B6" w:rsidRPr="00237F06" w:rsidRDefault="004654A4" w:rsidP="00237F06">
      <w:pPr>
        <w:widowControl/>
        <w:tabs>
          <w:tab w:val="left" w:pos="1445"/>
        </w:tabs>
        <w:autoSpaceDE/>
        <w:autoSpaceDN/>
        <w:adjustRightInd/>
        <w:spacing w:line="237" w:lineRule="auto"/>
        <w:ind w:right="275" w:firstLine="567"/>
        <w:jc w:val="both"/>
        <w:rPr>
          <w:sz w:val="24"/>
          <w:szCs w:val="24"/>
        </w:rPr>
      </w:pPr>
      <w:r>
        <w:rPr>
          <w:sz w:val="24"/>
          <w:szCs w:val="24"/>
        </w:rPr>
        <w:t>1</w:t>
      </w:r>
      <w:r w:rsidR="00182B7F">
        <w:rPr>
          <w:sz w:val="24"/>
          <w:szCs w:val="24"/>
        </w:rPr>
        <w:t>3</w:t>
      </w:r>
      <w:r>
        <w:rPr>
          <w:sz w:val="24"/>
          <w:szCs w:val="24"/>
        </w:rPr>
        <w:t xml:space="preserve">. </w:t>
      </w:r>
      <w:r w:rsidR="00BA12B6">
        <w:rPr>
          <w:sz w:val="24"/>
          <w:szCs w:val="24"/>
        </w:rPr>
        <w:t>Mokykla. Nustato bendrą mokinių pasiekimų ir pažangos vertinimo informacijos rinkimo, fiksavimo bei panaudojimo tvarką, užtikrina vertinimo metodikų dermę pereinant iš klasės į klasę, iš vienos ugdymo pakopos į kitą. Koordinuoja kontrolinių užduočių apimtis ir dažnumą, organizuoja mokinių pasiekimų aptarimus su tėvais (du kartus per metus), teikia pagalbą mokymosi problemų turintiems mokiniams.</w:t>
      </w:r>
    </w:p>
    <w:p w14:paraId="4AC56F44" w14:textId="6ECF575A" w:rsidR="00BA12B6" w:rsidRDefault="00BA12B6" w:rsidP="007667B3">
      <w:pPr>
        <w:ind w:right="275"/>
        <w:jc w:val="center"/>
      </w:pPr>
      <w:r>
        <w:rPr>
          <w:b/>
          <w:bCs/>
          <w:sz w:val="23"/>
          <w:szCs w:val="23"/>
        </w:rPr>
        <w:lastRenderedPageBreak/>
        <w:t>VI SKYRIUS</w:t>
      </w:r>
    </w:p>
    <w:p w14:paraId="134A541B" w14:textId="77777777" w:rsidR="00BA12B6" w:rsidRDefault="00BA12B6" w:rsidP="007667B3">
      <w:pPr>
        <w:ind w:right="275"/>
        <w:jc w:val="center"/>
        <w:rPr>
          <w:b/>
          <w:bCs/>
          <w:sz w:val="23"/>
          <w:szCs w:val="23"/>
        </w:rPr>
      </w:pPr>
      <w:r>
        <w:rPr>
          <w:b/>
          <w:bCs/>
          <w:sz w:val="23"/>
          <w:szCs w:val="23"/>
        </w:rPr>
        <w:t>VERTINIMO PLANAVIMAS</w:t>
      </w:r>
    </w:p>
    <w:p w14:paraId="2DE58447" w14:textId="77777777" w:rsidR="00332857" w:rsidRDefault="00332857" w:rsidP="007667B3">
      <w:pPr>
        <w:ind w:right="275"/>
        <w:jc w:val="center"/>
      </w:pPr>
    </w:p>
    <w:p w14:paraId="25893F77" w14:textId="77777777" w:rsidR="00BA12B6" w:rsidRDefault="00BA12B6" w:rsidP="00C547B2">
      <w:pPr>
        <w:spacing w:line="271" w:lineRule="exact"/>
        <w:ind w:right="275"/>
        <w:jc w:val="both"/>
      </w:pPr>
    </w:p>
    <w:p w14:paraId="1D547FCA" w14:textId="2D837289" w:rsidR="00BA12B6" w:rsidRPr="004654A4" w:rsidRDefault="004654A4" w:rsidP="004654A4">
      <w:pPr>
        <w:widowControl/>
        <w:tabs>
          <w:tab w:val="left" w:pos="1392"/>
        </w:tabs>
        <w:autoSpaceDE/>
        <w:autoSpaceDN/>
        <w:adjustRightInd/>
        <w:spacing w:line="235" w:lineRule="auto"/>
        <w:ind w:right="275"/>
        <w:jc w:val="both"/>
        <w:rPr>
          <w:sz w:val="24"/>
          <w:szCs w:val="24"/>
        </w:rPr>
      </w:pPr>
      <w:r>
        <w:rPr>
          <w:sz w:val="24"/>
          <w:szCs w:val="24"/>
        </w:rPr>
        <w:t xml:space="preserve">        </w:t>
      </w:r>
      <w:r w:rsidRPr="004654A4">
        <w:rPr>
          <w:sz w:val="24"/>
          <w:szCs w:val="24"/>
        </w:rPr>
        <w:t>1</w:t>
      </w:r>
      <w:r w:rsidR="00182B7F">
        <w:rPr>
          <w:sz w:val="24"/>
          <w:szCs w:val="24"/>
        </w:rPr>
        <w:t>4</w:t>
      </w:r>
      <w:r w:rsidRPr="004654A4">
        <w:rPr>
          <w:sz w:val="24"/>
          <w:szCs w:val="24"/>
        </w:rPr>
        <w:t xml:space="preserve">. </w:t>
      </w:r>
      <w:r w:rsidR="00BA12B6" w:rsidRPr="004654A4">
        <w:rPr>
          <w:sz w:val="24"/>
          <w:szCs w:val="24"/>
        </w:rPr>
        <w:t>Vertinimas planuojamas kartu su ugdymo procesu. Mokytojas, planuodamas vertinimą, atsižvelgia į mokinių mokymosi patirtį ir gebėjimus, vadovaujasi Bendrosiomis programomis</w:t>
      </w:r>
      <w:r w:rsidR="00237F06">
        <w:rPr>
          <w:sz w:val="24"/>
          <w:szCs w:val="24"/>
        </w:rPr>
        <w:t>.</w:t>
      </w:r>
    </w:p>
    <w:p w14:paraId="076399B0" w14:textId="1EAD240A" w:rsidR="00BA12B6" w:rsidRPr="00237F06" w:rsidRDefault="00237F06" w:rsidP="00237F06">
      <w:pPr>
        <w:widowControl/>
        <w:tabs>
          <w:tab w:val="left" w:pos="1300"/>
        </w:tabs>
        <w:autoSpaceDE/>
        <w:autoSpaceDN/>
        <w:adjustRightInd/>
        <w:ind w:right="275"/>
        <w:jc w:val="both"/>
        <w:rPr>
          <w:sz w:val="24"/>
          <w:szCs w:val="24"/>
        </w:rPr>
      </w:pPr>
      <w:r>
        <w:rPr>
          <w:sz w:val="24"/>
          <w:szCs w:val="24"/>
        </w:rPr>
        <w:t xml:space="preserve">                 14.</w:t>
      </w:r>
      <w:r w:rsidR="00BA12B6" w:rsidRPr="00237F06">
        <w:rPr>
          <w:sz w:val="24"/>
          <w:szCs w:val="24"/>
        </w:rPr>
        <w:t xml:space="preserve">1. </w:t>
      </w:r>
      <w:r w:rsidRPr="00237F06">
        <w:rPr>
          <w:sz w:val="24"/>
          <w:szCs w:val="24"/>
        </w:rPr>
        <w:t>V</w:t>
      </w:r>
      <w:r w:rsidR="00BA12B6" w:rsidRPr="00237F06">
        <w:rPr>
          <w:sz w:val="24"/>
          <w:szCs w:val="24"/>
        </w:rPr>
        <w:t>ertinimas planuojamas metams</w:t>
      </w:r>
      <w:r w:rsidRPr="00237F06">
        <w:rPr>
          <w:sz w:val="24"/>
          <w:szCs w:val="24"/>
        </w:rPr>
        <w:t>:</w:t>
      </w:r>
    </w:p>
    <w:p w14:paraId="4317875C" w14:textId="4A61F0AF" w:rsidR="00BA12B6" w:rsidRPr="00C547B2" w:rsidRDefault="00237F06" w:rsidP="00237F06">
      <w:pPr>
        <w:pStyle w:val="Sraopastraipa"/>
        <w:widowControl/>
        <w:tabs>
          <w:tab w:val="left" w:pos="995"/>
        </w:tabs>
        <w:autoSpaceDE/>
        <w:autoSpaceDN/>
        <w:adjustRightInd/>
        <w:ind w:left="0" w:right="275"/>
        <w:jc w:val="both"/>
        <w:rPr>
          <w:sz w:val="24"/>
          <w:szCs w:val="24"/>
        </w:rPr>
      </w:pPr>
      <w:r>
        <w:rPr>
          <w:sz w:val="24"/>
          <w:szCs w:val="24"/>
        </w:rPr>
        <w:tab/>
      </w:r>
      <w:r w:rsidR="00C547B2">
        <w:rPr>
          <w:sz w:val="24"/>
          <w:szCs w:val="24"/>
        </w:rPr>
        <w:t>1</w:t>
      </w:r>
      <w:r w:rsidR="00182B7F">
        <w:rPr>
          <w:sz w:val="24"/>
          <w:szCs w:val="24"/>
        </w:rPr>
        <w:t>4</w:t>
      </w:r>
      <w:r w:rsidR="00C547B2">
        <w:rPr>
          <w:sz w:val="24"/>
          <w:szCs w:val="24"/>
        </w:rPr>
        <w:t>.</w:t>
      </w:r>
      <w:r w:rsidR="00BA12B6" w:rsidRPr="00C547B2">
        <w:rPr>
          <w:sz w:val="24"/>
          <w:szCs w:val="24"/>
        </w:rPr>
        <w:t xml:space="preserve">2. </w:t>
      </w:r>
      <w:r w:rsidR="003A2520" w:rsidRPr="00C547B2">
        <w:rPr>
          <w:sz w:val="24"/>
          <w:szCs w:val="24"/>
        </w:rPr>
        <w:t>trumpesnio periodo apibendrinamąjį vertinimą, kai mokiniai atsiskaito už sutartos apimties mokymosi laikotarpį (pamokų ciklą, skyrių, temą, projektą)</w:t>
      </w:r>
      <w:r w:rsidR="00BA12B6" w:rsidRPr="00C547B2">
        <w:rPr>
          <w:sz w:val="24"/>
          <w:szCs w:val="24"/>
        </w:rPr>
        <w:t xml:space="preserve"> </w:t>
      </w:r>
      <w:r w:rsidR="003A2520" w:rsidRPr="00C547B2">
        <w:rPr>
          <w:sz w:val="24"/>
          <w:szCs w:val="24"/>
        </w:rPr>
        <w:t>mokytojas fiksuoja ilgalaikiame dalyko plane</w:t>
      </w:r>
      <w:r w:rsidR="00BA12B6" w:rsidRPr="00C547B2">
        <w:rPr>
          <w:sz w:val="24"/>
          <w:szCs w:val="24"/>
        </w:rPr>
        <w:t>;</w:t>
      </w:r>
    </w:p>
    <w:p w14:paraId="78B0A27E" w14:textId="77777777" w:rsidR="00BA12B6" w:rsidRDefault="00BA12B6" w:rsidP="00C547B2">
      <w:pPr>
        <w:spacing w:line="26" w:lineRule="exact"/>
        <w:ind w:right="275"/>
        <w:jc w:val="both"/>
        <w:rPr>
          <w:sz w:val="24"/>
          <w:szCs w:val="24"/>
        </w:rPr>
      </w:pPr>
    </w:p>
    <w:p w14:paraId="2B56C651" w14:textId="3A21E497" w:rsidR="00BA12B6" w:rsidRDefault="00237F06" w:rsidP="00182B7F">
      <w:pPr>
        <w:widowControl/>
        <w:tabs>
          <w:tab w:val="left" w:pos="1300"/>
        </w:tabs>
        <w:autoSpaceDE/>
        <w:autoSpaceDN/>
        <w:adjustRightInd/>
        <w:ind w:right="275"/>
        <w:jc w:val="both"/>
        <w:rPr>
          <w:sz w:val="24"/>
          <w:szCs w:val="24"/>
        </w:rPr>
      </w:pPr>
      <w:r>
        <w:rPr>
          <w:sz w:val="24"/>
          <w:szCs w:val="24"/>
        </w:rPr>
        <w:t xml:space="preserve">                </w:t>
      </w:r>
      <w:r w:rsidR="00182B7F">
        <w:rPr>
          <w:sz w:val="24"/>
          <w:szCs w:val="24"/>
        </w:rPr>
        <w:t>14.</w:t>
      </w:r>
      <w:r w:rsidR="00BA12B6">
        <w:rPr>
          <w:sz w:val="24"/>
          <w:szCs w:val="24"/>
        </w:rPr>
        <w:t>3. formuojamąjį vertinimą mokytojas planuoja pamokos metmenyse;</w:t>
      </w:r>
    </w:p>
    <w:p w14:paraId="3B02E5B9" w14:textId="77777777" w:rsidR="00BA12B6" w:rsidRDefault="00BA12B6" w:rsidP="00C547B2">
      <w:pPr>
        <w:spacing w:line="33" w:lineRule="exact"/>
        <w:ind w:right="275"/>
        <w:jc w:val="both"/>
        <w:rPr>
          <w:sz w:val="24"/>
          <w:szCs w:val="24"/>
        </w:rPr>
      </w:pPr>
    </w:p>
    <w:p w14:paraId="7933AAF1" w14:textId="10C6D009" w:rsidR="00BA12B6" w:rsidRDefault="004654A4" w:rsidP="004654A4">
      <w:pPr>
        <w:widowControl/>
        <w:tabs>
          <w:tab w:val="left" w:pos="1296"/>
        </w:tabs>
        <w:autoSpaceDE/>
        <w:autoSpaceDN/>
        <w:adjustRightInd/>
        <w:spacing w:line="233" w:lineRule="auto"/>
        <w:ind w:right="275" w:firstLine="851"/>
        <w:jc w:val="both"/>
        <w:rPr>
          <w:sz w:val="24"/>
          <w:szCs w:val="24"/>
        </w:rPr>
      </w:pPr>
      <w:r>
        <w:rPr>
          <w:sz w:val="24"/>
          <w:szCs w:val="24"/>
        </w:rPr>
        <w:t xml:space="preserve">  1</w:t>
      </w:r>
      <w:r w:rsidR="00182B7F">
        <w:rPr>
          <w:sz w:val="24"/>
          <w:szCs w:val="24"/>
        </w:rPr>
        <w:t>4</w:t>
      </w:r>
      <w:r>
        <w:rPr>
          <w:sz w:val="24"/>
          <w:szCs w:val="24"/>
        </w:rPr>
        <w:t>.</w:t>
      </w:r>
      <w:r w:rsidR="00BA12B6">
        <w:rPr>
          <w:sz w:val="24"/>
          <w:szCs w:val="24"/>
        </w:rPr>
        <w:t>4. dalykų mokytojai, planuodami integruotas pamokas, integruotus projektus, suderina ir numato bendrus vertinimo būdus, užduotis, kriterijus.</w:t>
      </w:r>
    </w:p>
    <w:p w14:paraId="4E31DD5B" w14:textId="77777777" w:rsidR="00BA12B6" w:rsidRDefault="00BA12B6" w:rsidP="00C547B2">
      <w:pPr>
        <w:spacing w:line="16" w:lineRule="exact"/>
        <w:ind w:right="275"/>
        <w:jc w:val="both"/>
        <w:rPr>
          <w:sz w:val="24"/>
          <w:szCs w:val="24"/>
        </w:rPr>
      </w:pPr>
    </w:p>
    <w:p w14:paraId="6A05C4FF" w14:textId="28871F21" w:rsidR="00BA12B6" w:rsidRDefault="004654A4" w:rsidP="004654A4">
      <w:pPr>
        <w:widowControl/>
        <w:tabs>
          <w:tab w:val="left" w:pos="1373"/>
        </w:tabs>
        <w:autoSpaceDE/>
        <w:autoSpaceDN/>
        <w:adjustRightInd/>
        <w:spacing w:line="233" w:lineRule="auto"/>
        <w:ind w:right="275" w:firstLine="995"/>
        <w:jc w:val="both"/>
        <w:rPr>
          <w:sz w:val="24"/>
          <w:szCs w:val="24"/>
        </w:rPr>
      </w:pPr>
      <w:r>
        <w:rPr>
          <w:sz w:val="24"/>
          <w:szCs w:val="24"/>
        </w:rPr>
        <w:t>1</w:t>
      </w:r>
      <w:r w:rsidR="00182B7F">
        <w:rPr>
          <w:sz w:val="24"/>
          <w:szCs w:val="24"/>
        </w:rPr>
        <w:t>4</w:t>
      </w:r>
      <w:r>
        <w:rPr>
          <w:sz w:val="24"/>
          <w:szCs w:val="24"/>
        </w:rPr>
        <w:t xml:space="preserve">.5. </w:t>
      </w:r>
      <w:r w:rsidR="00BA12B6">
        <w:rPr>
          <w:sz w:val="24"/>
          <w:szCs w:val="24"/>
        </w:rPr>
        <w:t>Atsižvelgiant į mokinių mokymosi pasiekimus, vertinimo užduotys ir atsiskaitymo laikas gali būti koreguojami.</w:t>
      </w:r>
    </w:p>
    <w:p w14:paraId="7A635BC6" w14:textId="77777777" w:rsidR="00BA12B6" w:rsidRDefault="00BA12B6" w:rsidP="004654A4">
      <w:pPr>
        <w:spacing w:line="16" w:lineRule="exact"/>
        <w:ind w:right="275" w:firstLine="995"/>
        <w:jc w:val="both"/>
        <w:rPr>
          <w:sz w:val="24"/>
          <w:szCs w:val="24"/>
        </w:rPr>
      </w:pPr>
    </w:p>
    <w:p w14:paraId="50C4C5C5" w14:textId="48108016" w:rsidR="00BA12B6" w:rsidRDefault="004654A4" w:rsidP="004654A4">
      <w:pPr>
        <w:widowControl/>
        <w:tabs>
          <w:tab w:val="left" w:pos="1373"/>
        </w:tabs>
        <w:autoSpaceDE/>
        <w:autoSpaceDN/>
        <w:adjustRightInd/>
        <w:spacing w:line="236" w:lineRule="auto"/>
        <w:ind w:right="275" w:firstLine="142"/>
        <w:jc w:val="both"/>
        <w:rPr>
          <w:sz w:val="24"/>
          <w:szCs w:val="24"/>
        </w:rPr>
      </w:pPr>
      <w:r>
        <w:rPr>
          <w:sz w:val="24"/>
          <w:szCs w:val="24"/>
        </w:rPr>
        <w:t xml:space="preserve">       1</w:t>
      </w:r>
      <w:r w:rsidR="00182B7F">
        <w:rPr>
          <w:sz w:val="24"/>
          <w:szCs w:val="24"/>
        </w:rPr>
        <w:t>5</w:t>
      </w:r>
      <w:r>
        <w:rPr>
          <w:sz w:val="24"/>
          <w:szCs w:val="24"/>
        </w:rPr>
        <w:t xml:space="preserve">. </w:t>
      </w:r>
      <w:r w:rsidR="00BA12B6">
        <w:rPr>
          <w:sz w:val="24"/>
          <w:szCs w:val="24"/>
        </w:rPr>
        <w:t>Planuojant mokinių įgytų kompetencijų vertinimą numatomas mokymosi kelias, vedantis ugdymo siekinių link: pradedama nuo ugdymo siekinio identifikavimo ir jo suskaidymo į mažesnius žingsnius, kurie mokiniams padėtų artėti prie iš(si)kelto tikslo, po to planuojamas mokymosi turinys, numatant mokymosi užduotis ir parenkant veiklas:</w:t>
      </w:r>
    </w:p>
    <w:p w14:paraId="27E406BC" w14:textId="77777777" w:rsidR="00BA12B6" w:rsidRDefault="00BA12B6" w:rsidP="00C547B2">
      <w:pPr>
        <w:spacing w:line="6" w:lineRule="exact"/>
        <w:ind w:right="275"/>
        <w:jc w:val="both"/>
        <w:rPr>
          <w:sz w:val="24"/>
          <w:szCs w:val="24"/>
        </w:rPr>
      </w:pPr>
    </w:p>
    <w:p w14:paraId="0DFF8A22" w14:textId="19922754" w:rsidR="00BA12B6" w:rsidRPr="003A2520" w:rsidRDefault="004654A4" w:rsidP="004654A4">
      <w:pPr>
        <w:widowControl/>
        <w:tabs>
          <w:tab w:val="left" w:pos="995"/>
        </w:tabs>
        <w:autoSpaceDE/>
        <w:autoSpaceDN/>
        <w:adjustRightInd/>
        <w:ind w:right="275" w:firstLine="993"/>
        <w:jc w:val="both"/>
        <w:rPr>
          <w:sz w:val="24"/>
          <w:szCs w:val="24"/>
        </w:rPr>
      </w:pPr>
      <w:r>
        <w:rPr>
          <w:sz w:val="24"/>
          <w:szCs w:val="24"/>
        </w:rPr>
        <w:t>1</w:t>
      </w:r>
      <w:r w:rsidR="00182B7F">
        <w:rPr>
          <w:sz w:val="24"/>
          <w:szCs w:val="24"/>
        </w:rPr>
        <w:t>5</w:t>
      </w:r>
      <w:r>
        <w:rPr>
          <w:sz w:val="24"/>
          <w:szCs w:val="24"/>
        </w:rPr>
        <w:t>.</w:t>
      </w:r>
      <w:r w:rsidR="00BA12B6">
        <w:rPr>
          <w:sz w:val="24"/>
          <w:szCs w:val="24"/>
        </w:rPr>
        <w:t>1. ugdymo siekinių numatymas. Vadovaujantis bendrosiomis programomis ir atsižvelgiant</w:t>
      </w:r>
      <w:r w:rsidR="003A2520">
        <w:rPr>
          <w:sz w:val="24"/>
          <w:szCs w:val="24"/>
        </w:rPr>
        <w:t xml:space="preserve"> į </w:t>
      </w:r>
      <w:r w:rsidR="00BA12B6" w:rsidRPr="003A2520">
        <w:rPr>
          <w:sz w:val="24"/>
          <w:szCs w:val="24"/>
        </w:rPr>
        <w:t>mokinių mokymosi poreikius, klasės kontekstą ir mokyklos kultūrą, apibrėžiami konkretūs ugdymo siekiniai;</w:t>
      </w:r>
    </w:p>
    <w:p w14:paraId="1F62FF70" w14:textId="77777777" w:rsidR="00BA12B6" w:rsidRDefault="00BA12B6" w:rsidP="00C547B2">
      <w:pPr>
        <w:spacing w:line="11" w:lineRule="exact"/>
        <w:ind w:right="275"/>
        <w:jc w:val="both"/>
        <w:rPr>
          <w:sz w:val="24"/>
          <w:szCs w:val="24"/>
        </w:rPr>
      </w:pPr>
    </w:p>
    <w:p w14:paraId="33EE314C" w14:textId="4A142B4E" w:rsidR="00BA12B6" w:rsidRDefault="004654A4" w:rsidP="004654A4">
      <w:pPr>
        <w:widowControl/>
        <w:tabs>
          <w:tab w:val="left" w:pos="1296"/>
        </w:tabs>
        <w:autoSpaceDE/>
        <w:autoSpaceDN/>
        <w:adjustRightInd/>
        <w:spacing w:line="236" w:lineRule="auto"/>
        <w:ind w:right="275" w:firstLine="995"/>
        <w:jc w:val="both"/>
        <w:rPr>
          <w:sz w:val="24"/>
          <w:szCs w:val="24"/>
        </w:rPr>
      </w:pPr>
      <w:r>
        <w:rPr>
          <w:sz w:val="24"/>
          <w:szCs w:val="24"/>
        </w:rPr>
        <w:t>1</w:t>
      </w:r>
      <w:r w:rsidR="00182B7F">
        <w:rPr>
          <w:sz w:val="24"/>
          <w:szCs w:val="24"/>
        </w:rPr>
        <w:t>5</w:t>
      </w:r>
      <w:r>
        <w:rPr>
          <w:sz w:val="24"/>
          <w:szCs w:val="24"/>
        </w:rPr>
        <w:t>.</w:t>
      </w:r>
      <w:r w:rsidR="00BA12B6">
        <w:rPr>
          <w:sz w:val="24"/>
          <w:szCs w:val="24"/>
        </w:rPr>
        <w:t>2. mokymosi žingsnių ir požymių planavimas. Numatoma, kokie mokymosi požymiai parodys, kad mokiniai, sėkmingai įveikdami mažesnius žingsnius, kryptingai juda link užsibrėžto siekinio;</w:t>
      </w:r>
    </w:p>
    <w:p w14:paraId="53E600A2" w14:textId="77777777" w:rsidR="00BA12B6" w:rsidRDefault="00BA12B6" w:rsidP="00C547B2">
      <w:pPr>
        <w:spacing w:line="16" w:lineRule="exact"/>
        <w:ind w:right="275"/>
        <w:jc w:val="both"/>
        <w:rPr>
          <w:sz w:val="24"/>
          <w:szCs w:val="24"/>
        </w:rPr>
      </w:pPr>
    </w:p>
    <w:p w14:paraId="39B32064" w14:textId="393F7E55" w:rsidR="00BA12B6" w:rsidRDefault="004654A4" w:rsidP="004654A4">
      <w:pPr>
        <w:widowControl/>
        <w:tabs>
          <w:tab w:val="left" w:pos="1296"/>
        </w:tabs>
        <w:autoSpaceDE/>
        <w:autoSpaceDN/>
        <w:adjustRightInd/>
        <w:spacing w:line="236" w:lineRule="auto"/>
        <w:ind w:right="275" w:firstLine="995"/>
        <w:jc w:val="both"/>
        <w:rPr>
          <w:sz w:val="24"/>
          <w:szCs w:val="24"/>
        </w:rPr>
      </w:pPr>
      <w:r>
        <w:rPr>
          <w:sz w:val="24"/>
          <w:szCs w:val="24"/>
        </w:rPr>
        <w:t>1</w:t>
      </w:r>
      <w:r w:rsidR="00182B7F">
        <w:rPr>
          <w:sz w:val="24"/>
          <w:szCs w:val="24"/>
        </w:rPr>
        <w:t>5</w:t>
      </w:r>
      <w:r>
        <w:rPr>
          <w:sz w:val="24"/>
          <w:szCs w:val="24"/>
        </w:rPr>
        <w:t>.</w:t>
      </w:r>
      <w:r w:rsidR="00BA12B6">
        <w:rPr>
          <w:sz w:val="24"/>
          <w:szCs w:val="24"/>
        </w:rPr>
        <w:t>3. mokymosi užduočių ir veiklų parinkimas (probleminės, tiriamosios, analitinės, projektinės ir kt.). Tokio pobūdžio užduotys ir veiklos ugdo aukštesnio lygmens mąstymą, padeda užtikrinti dermę tarp ugdymo siekinių, mokymosi veiklų bei vertinimo.</w:t>
      </w:r>
    </w:p>
    <w:p w14:paraId="27EE787E" w14:textId="77777777" w:rsidR="00BA12B6" w:rsidRDefault="00BA12B6" w:rsidP="00C547B2">
      <w:pPr>
        <w:spacing w:line="1" w:lineRule="exact"/>
        <w:ind w:right="275"/>
        <w:jc w:val="both"/>
        <w:rPr>
          <w:sz w:val="24"/>
          <w:szCs w:val="24"/>
        </w:rPr>
      </w:pPr>
    </w:p>
    <w:p w14:paraId="18E8E640" w14:textId="77777777" w:rsidR="00BA12B6" w:rsidRDefault="00BA12B6" w:rsidP="00C547B2">
      <w:pPr>
        <w:spacing w:line="16" w:lineRule="exact"/>
        <w:ind w:right="275"/>
        <w:jc w:val="both"/>
      </w:pPr>
    </w:p>
    <w:p w14:paraId="39D5D8BB" w14:textId="55193622" w:rsidR="00BA12B6" w:rsidRDefault="004654A4" w:rsidP="004654A4">
      <w:pPr>
        <w:spacing w:line="237" w:lineRule="auto"/>
        <w:ind w:right="275"/>
        <w:jc w:val="both"/>
      </w:pPr>
      <w:r>
        <w:rPr>
          <w:sz w:val="24"/>
          <w:szCs w:val="24"/>
        </w:rPr>
        <w:t xml:space="preserve">         </w:t>
      </w:r>
      <w:r w:rsidR="00BA12B6">
        <w:rPr>
          <w:sz w:val="24"/>
          <w:szCs w:val="24"/>
        </w:rPr>
        <w:t>1</w:t>
      </w:r>
      <w:r>
        <w:rPr>
          <w:sz w:val="24"/>
          <w:szCs w:val="24"/>
        </w:rPr>
        <w:t>6</w:t>
      </w:r>
      <w:r w:rsidR="00956DFB">
        <w:rPr>
          <w:sz w:val="24"/>
          <w:szCs w:val="24"/>
        </w:rPr>
        <w:t>.</w:t>
      </w:r>
      <w:r w:rsidR="00BA12B6">
        <w:rPr>
          <w:sz w:val="24"/>
          <w:szCs w:val="24"/>
        </w:rPr>
        <w:t xml:space="preserve"> </w:t>
      </w:r>
      <w:r w:rsidR="00956DFB">
        <w:rPr>
          <w:sz w:val="24"/>
          <w:szCs w:val="24"/>
        </w:rPr>
        <w:t>R</w:t>
      </w:r>
      <w:r w:rsidR="00BA12B6">
        <w:rPr>
          <w:sz w:val="24"/>
          <w:szCs w:val="24"/>
        </w:rPr>
        <w:t>ugsėjo mėnesį per pirmąją savo dalyko pamoką kiekvienas mokytojas supažindina mokinius su savo dalyko, dalyko modulio, pasirenkamojo dalyko programa, mokinių mokymosi pasiekimų informacijos kaupimo ir jos fiksavimo sistema, aptaria vertinimo kriterijus, metodus ir formas, mokinio individualios pažangos stebėseną;</w:t>
      </w:r>
    </w:p>
    <w:p w14:paraId="5BE8403E" w14:textId="77777777" w:rsidR="00BA12B6" w:rsidRDefault="00BA12B6" w:rsidP="00C547B2">
      <w:pPr>
        <w:spacing w:line="38" w:lineRule="exact"/>
        <w:ind w:right="275"/>
        <w:jc w:val="both"/>
      </w:pPr>
    </w:p>
    <w:p w14:paraId="4B00A33B" w14:textId="77777777" w:rsidR="00C448DF" w:rsidRDefault="00C448DF" w:rsidP="00C547B2">
      <w:pPr>
        <w:ind w:right="275"/>
        <w:jc w:val="both"/>
        <w:rPr>
          <w:b/>
          <w:bCs/>
          <w:sz w:val="24"/>
          <w:szCs w:val="24"/>
        </w:rPr>
      </w:pPr>
    </w:p>
    <w:p w14:paraId="748421E0" w14:textId="77777777" w:rsidR="00332857" w:rsidRDefault="00332857" w:rsidP="007667B3">
      <w:pPr>
        <w:ind w:right="275"/>
        <w:jc w:val="center"/>
        <w:rPr>
          <w:b/>
          <w:bCs/>
          <w:sz w:val="24"/>
          <w:szCs w:val="24"/>
        </w:rPr>
      </w:pPr>
    </w:p>
    <w:p w14:paraId="7F3F844E" w14:textId="587DFDF2" w:rsidR="00BA12B6" w:rsidRDefault="00BA12B6" w:rsidP="007667B3">
      <w:pPr>
        <w:ind w:right="275"/>
        <w:jc w:val="center"/>
      </w:pPr>
      <w:r>
        <w:rPr>
          <w:b/>
          <w:bCs/>
          <w:sz w:val="24"/>
          <w:szCs w:val="24"/>
        </w:rPr>
        <w:t>VII SKYRIUS</w:t>
      </w:r>
    </w:p>
    <w:p w14:paraId="42C3A67D" w14:textId="77777777" w:rsidR="00BA12B6" w:rsidRDefault="00BA12B6" w:rsidP="007667B3">
      <w:pPr>
        <w:spacing w:line="2" w:lineRule="exact"/>
        <w:ind w:right="275"/>
      </w:pPr>
    </w:p>
    <w:p w14:paraId="66D6D084" w14:textId="77777777" w:rsidR="00BA12B6" w:rsidRDefault="00BA12B6" w:rsidP="007667B3">
      <w:pPr>
        <w:ind w:right="275"/>
        <w:jc w:val="center"/>
      </w:pPr>
      <w:r>
        <w:rPr>
          <w:b/>
          <w:bCs/>
          <w:sz w:val="24"/>
          <w:szCs w:val="24"/>
        </w:rPr>
        <w:t>BENDRA VERTINIMO TVARKA IR PROCEDŪROS</w:t>
      </w:r>
    </w:p>
    <w:p w14:paraId="5A0A4041" w14:textId="77777777" w:rsidR="00BA12B6" w:rsidRDefault="00BA12B6" w:rsidP="007667B3">
      <w:pPr>
        <w:spacing w:line="288" w:lineRule="exact"/>
        <w:ind w:right="275"/>
      </w:pPr>
    </w:p>
    <w:p w14:paraId="25839A99" w14:textId="0DAA7219" w:rsidR="00C448DF" w:rsidRPr="00956DFB" w:rsidRDefault="00C448DF" w:rsidP="00C448DF">
      <w:pPr>
        <w:widowControl/>
        <w:tabs>
          <w:tab w:val="left" w:pos="1493"/>
        </w:tabs>
        <w:autoSpaceDE/>
        <w:autoSpaceDN/>
        <w:adjustRightInd/>
        <w:spacing w:line="233" w:lineRule="auto"/>
        <w:ind w:right="275" w:firstLine="567"/>
        <w:jc w:val="both"/>
        <w:rPr>
          <w:sz w:val="24"/>
          <w:szCs w:val="24"/>
        </w:rPr>
      </w:pPr>
      <w:r>
        <w:rPr>
          <w:sz w:val="24"/>
          <w:szCs w:val="24"/>
        </w:rPr>
        <w:t>17. Vertinimo metodus ir formas mokytojai derina tarpusavyje, aptaria su mokiniais.</w:t>
      </w:r>
      <w:r w:rsidRPr="00B558C7">
        <w:rPr>
          <w:sz w:val="24"/>
          <w:szCs w:val="24"/>
        </w:rPr>
        <w:t xml:space="preserve"> </w:t>
      </w:r>
    </w:p>
    <w:p w14:paraId="02B20037" w14:textId="2AE6F497" w:rsidR="00BA12B6" w:rsidRPr="003A137E" w:rsidRDefault="00BA12B6" w:rsidP="00C448DF">
      <w:pPr>
        <w:spacing w:line="233" w:lineRule="auto"/>
        <w:ind w:right="275"/>
        <w:jc w:val="both"/>
        <w:rPr>
          <w:b/>
          <w:bCs/>
        </w:rPr>
      </w:pPr>
      <w:r>
        <w:rPr>
          <w:sz w:val="24"/>
          <w:szCs w:val="24"/>
        </w:rPr>
        <w:t xml:space="preserve">Mokinių pažangos ir pasiekimų vertinimas grindžiamas aiškiais, mokiniams suprantamais kriterijais. Mokiniams, mokomiems pagal individualizuotas programas, taikomi individualizuoti pažangos ir pasiekimų vertinimo kriterijai. Vertinimo kriterijai aptariami su mokiniais. </w:t>
      </w:r>
    </w:p>
    <w:p w14:paraId="01BF0218" w14:textId="77777777" w:rsidR="00BA12B6" w:rsidRDefault="00BA12B6" w:rsidP="00C547B2">
      <w:pPr>
        <w:spacing w:line="16" w:lineRule="exact"/>
        <w:ind w:right="275"/>
        <w:jc w:val="both"/>
      </w:pPr>
    </w:p>
    <w:p w14:paraId="44E3B043" w14:textId="6FB37389" w:rsidR="00B558C7" w:rsidRPr="007B07F5" w:rsidRDefault="00C448DF" w:rsidP="00C448DF">
      <w:pPr>
        <w:widowControl/>
        <w:tabs>
          <w:tab w:val="left" w:pos="1493"/>
        </w:tabs>
        <w:autoSpaceDE/>
        <w:autoSpaceDN/>
        <w:adjustRightInd/>
        <w:spacing w:line="233" w:lineRule="auto"/>
        <w:ind w:right="275" w:firstLine="567"/>
        <w:jc w:val="both"/>
        <w:rPr>
          <w:sz w:val="24"/>
          <w:szCs w:val="24"/>
        </w:rPr>
      </w:pPr>
      <w:r w:rsidRPr="007B07F5">
        <w:rPr>
          <w:sz w:val="24"/>
          <w:szCs w:val="24"/>
        </w:rPr>
        <w:t xml:space="preserve">18. </w:t>
      </w:r>
      <w:r w:rsidR="00B558C7" w:rsidRPr="007B07F5">
        <w:rPr>
          <w:sz w:val="24"/>
          <w:szCs w:val="24"/>
        </w:rPr>
        <w:t xml:space="preserve">Mokinių mokymosi pasiekimai vertinami sistemingai, formuojamasis vertinimas derinamas su </w:t>
      </w:r>
      <w:r w:rsidR="001A67BD">
        <w:rPr>
          <w:sz w:val="24"/>
          <w:szCs w:val="24"/>
        </w:rPr>
        <w:t>apibendrinamuoj</w:t>
      </w:r>
      <w:r w:rsidR="00B558C7" w:rsidRPr="007B07F5">
        <w:rPr>
          <w:sz w:val="24"/>
          <w:szCs w:val="24"/>
        </w:rPr>
        <w:t>u ir kaupiamuoju vertinimu.</w:t>
      </w:r>
    </w:p>
    <w:p w14:paraId="2DD72EF0" w14:textId="2C985416" w:rsidR="00B558C7" w:rsidRPr="003F3C38" w:rsidRDefault="00C448DF" w:rsidP="00C448DF">
      <w:pPr>
        <w:widowControl/>
        <w:tabs>
          <w:tab w:val="left" w:pos="1397"/>
        </w:tabs>
        <w:autoSpaceDE/>
        <w:autoSpaceDN/>
        <w:adjustRightInd/>
        <w:spacing w:line="235" w:lineRule="auto"/>
        <w:ind w:right="275" w:firstLine="567"/>
        <w:jc w:val="both"/>
        <w:rPr>
          <w:sz w:val="24"/>
          <w:szCs w:val="24"/>
        </w:rPr>
      </w:pPr>
      <w:r>
        <w:rPr>
          <w:sz w:val="24"/>
          <w:szCs w:val="24"/>
        </w:rPr>
        <w:t xml:space="preserve">19. </w:t>
      </w:r>
      <w:r w:rsidR="003F3C38">
        <w:rPr>
          <w:sz w:val="24"/>
          <w:szCs w:val="24"/>
        </w:rPr>
        <w:t>Vertinant mokinių pasiekimus orientuojamasi į pasiekimų lygius, apibrėžtus pradinio ir pagrindinio  ugdymo bendrosiose programose:</w:t>
      </w:r>
    </w:p>
    <w:p w14:paraId="3D5E6D77" w14:textId="77777777" w:rsidR="00BA12B6" w:rsidRDefault="00BA12B6" w:rsidP="007667B3">
      <w:pPr>
        <w:spacing w:line="16" w:lineRule="exact"/>
        <w:ind w:right="275"/>
        <w:rPr>
          <w:sz w:val="24"/>
          <w:szCs w:val="24"/>
        </w:rPr>
      </w:pPr>
    </w:p>
    <w:p w14:paraId="388509EC" w14:textId="77777777" w:rsidR="00BA12B6" w:rsidRDefault="00BA12B6" w:rsidP="007667B3">
      <w:pPr>
        <w:spacing w:line="12" w:lineRule="exact"/>
        <w:ind w:right="275"/>
        <w:rPr>
          <w:sz w:val="24"/>
          <w:szCs w:val="24"/>
        </w:rPr>
      </w:pPr>
    </w:p>
    <w:p w14:paraId="62DA8770" w14:textId="77777777" w:rsidR="00BA12B6" w:rsidRDefault="00BA12B6" w:rsidP="007667B3">
      <w:pPr>
        <w:spacing w:line="11" w:lineRule="exact"/>
        <w:ind w:right="275"/>
        <w:rPr>
          <w:sz w:val="24"/>
          <w:szCs w:val="24"/>
        </w:rPr>
      </w:pPr>
    </w:p>
    <w:p w14:paraId="07E7DD71" w14:textId="77777777" w:rsidR="00BA12B6" w:rsidRDefault="00BA12B6" w:rsidP="007667B3">
      <w:pPr>
        <w:spacing w:line="263" w:lineRule="exact"/>
        <w:ind w:right="275"/>
      </w:pPr>
    </w:p>
    <w:tbl>
      <w:tblPr>
        <w:tblW w:w="0" w:type="auto"/>
        <w:tblInd w:w="990" w:type="dxa"/>
        <w:tblLayout w:type="fixed"/>
        <w:tblCellMar>
          <w:left w:w="0" w:type="dxa"/>
          <w:right w:w="0" w:type="dxa"/>
        </w:tblCellMar>
        <w:tblLook w:val="04A0" w:firstRow="1" w:lastRow="0" w:firstColumn="1" w:lastColumn="0" w:noHBand="0" w:noVBand="1"/>
      </w:tblPr>
      <w:tblGrid>
        <w:gridCol w:w="2340"/>
        <w:gridCol w:w="240"/>
        <w:gridCol w:w="1560"/>
        <w:gridCol w:w="2700"/>
      </w:tblGrid>
      <w:tr w:rsidR="00BA12B6" w14:paraId="72191966" w14:textId="77777777" w:rsidTr="00805354">
        <w:trPr>
          <w:trHeight w:val="274"/>
        </w:trPr>
        <w:tc>
          <w:tcPr>
            <w:tcW w:w="2340" w:type="dxa"/>
            <w:tcBorders>
              <w:top w:val="single" w:sz="8" w:space="0" w:color="auto"/>
              <w:left w:val="single" w:sz="8" w:space="0" w:color="auto"/>
              <w:bottom w:val="single" w:sz="8" w:space="0" w:color="auto"/>
              <w:right w:val="single" w:sz="8" w:space="0" w:color="auto"/>
            </w:tcBorders>
            <w:vAlign w:val="bottom"/>
          </w:tcPr>
          <w:p w14:paraId="6526F005" w14:textId="77777777" w:rsidR="00BA12B6" w:rsidRDefault="00BA12B6" w:rsidP="007667B3">
            <w:pPr>
              <w:ind w:left="120" w:right="275"/>
            </w:pPr>
            <w:r>
              <w:rPr>
                <w:b/>
                <w:bCs/>
                <w:sz w:val="23"/>
                <w:szCs w:val="23"/>
              </w:rPr>
              <w:t>Pasiekimų lygis</w:t>
            </w:r>
          </w:p>
        </w:tc>
        <w:tc>
          <w:tcPr>
            <w:tcW w:w="1800" w:type="dxa"/>
            <w:gridSpan w:val="2"/>
            <w:tcBorders>
              <w:top w:val="single" w:sz="8" w:space="0" w:color="auto"/>
              <w:bottom w:val="single" w:sz="8" w:space="0" w:color="auto"/>
              <w:right w:val="single" w:sz="8" w:space="0" w:color="auto"/>
            </w:tcBorders>
            <w:vAlign w:val="bottom"/>
          </w:tcPr>
          <w:p w14:paraId="35A8B0CB" w14:textId="77777777" w:rsidR="00BA12B6" w:rsidRDefault="00BA12B6" w:rsidP="007667B3">
            <w:pPr>
              <w:ind w:left="100" w:right="275"/>
              <w:rPr>
                <w:b/>
                <w:bCs/>
                <w:sz w:val="23"/>
                <w:szCs w:val="23"/>
              </w:rPr>
            </w:pPr>
            <w:r>
              <w:rPr>
                <w:b/>
                <w:bCs/>
                <w:sz w:val="23"/>
                <w:szCs w:val="23"/>
              </w:rPr>
              <w:t>Pažymys</w:t>
            </w:r>
          </w:p>
          <w:p w14:paraId="21D2E3F5" w14:textId="2967CB61" w:rsidR="003F3C38" w:rsidRDefault="003F3C38" w:rsidP="007667B3">
            <w:pPr>
              <w:ind w:left="100" w:right="275"/>
            </w:pPr>
            <w:r>
              <w:rPr>
                <w:b/>
                <w:bCs/>
                <w:sz w:val="23"/>
                <w:szCs w:val="23"/>
              </w:rPr>
              <w:t>(5-10 kl.)</w:t>
            </w:r>
          </w:p>
        </w:tc>
        <w:tc>
          <w:tcPr>
            <w:tcW w:w="2700" w:type="dxa"/>
            <w:tcBorders>
              <w:top w:val="single" w:sz="8" w:space="0" w:color="auto"/>
              <w:bottom w:val="single" w:sz="8" w:space="0" w:color="auto"/>
              <w:right w:val="single" w:sz="8" w:space="0" w:color="auto"/>
            </w:tcBorders>
            <w:vAlign w:val="bottom"/>
          </w:tcPr>
          <w:p w14:paraId="19F30EE5" w14:textId="77777777" w:rsidR="00BA12B6" w:rsidRDefault="00BA12B6" w:rsidP="007667B3">
            <w:pPr>
              <w:ind w:left="100" w:right="275"/>
              <w:rPr>
                <w:b/>
                <w:bCs/>
                <w:sz w:val="23"/>
                <w:szCs w:val="23"/>
              </w:rPr>
            </w:pPr>
            <w:r>
              <w:rPr>
                <w:b/>
                <w:bCs/>
                <w:sz w:val="23"/>
                <w:szCs w:val="23"/>
              </w:rPr>
              <w:t>Trumpas apibūdinimas</w:t>
            </w:r>
          </w:p>
          <w:p w14:paraId="327FF650" w14:textId="5C3B6FB5" w:rsidR="003F3C38" w:rsidRDefault="003F3C38" w:rsidP="007667B3">
            <w:pPr>
              <w:ind w:left="100" w:right="275"/>
            </w:pPr>
            <w:r>
              <w:rPr>
                <w:b/>
                <w:bCs/>
                <w:sz w:val="23"/>
                <w:szCs w:val="23"/>
              </w:rPr>
              <w:t>(1-4 kl.)</w:t>
            </w:r>
          </w:p>
        </w:tc>
      </w:tr>
      <w:tr w:rsidR="00BA12B6" w14:paraId="114319E9" w14:textId="77777777" w:rsidTr="00805354">
        <w:trPr>
          <w:trHeight w:val="254"/>
        </w:trPr>
        <w:tc>
          <w:tcPr>
            <w:tcW w:w="2340" w:type="dxa"/>
            <w:tcBorders>
              <w:left w:val="single" w:sz="8" w:space="0" w:color="auto"/>
              <w:right w:val="single" w:sz="8" w:space="0" w:color="auto"/>
            </w:tcBorders>
            <w:vAlign w:val="bottom"/>
          </w:tcPr>
          <w:p w14:paraId="47F0630D" w14:textId="77777777" w:rsidR="00BA12B6" w:rsidRDefault="00BA12B6" w:rsidP="007667B3">
            <w:pPr>
              <w:spacing w:line="254" w:lineRule="exact"/>
              <w:ind w:left="120" w:right="275"/>
            </w:pPr>
            <w:r>
              <w:rPr>
                <w:sz w:val="23"/>
                <w:szCs w:val="23"/>
              </w:rPr>
              <w:t>aukštesnysis</w:t>
            </w:r>
          </w:p>
        </w:tc>
        <w:tc>
          <w:tcPr>
            <w:tcW w:w="1800" w:type="dxa"/>
            <w:gridSpan w:val="2"/>
            <w:tcBorders>
              <w:bottom w:val="single" w:sz="8" w:space="0" w:color="auto"/>
              <w:right w:val="single" w:sz="8" w:space="0" w:color="auto"/>
            </w:tcBorders>
            <w:vAlign w:val="bottom"/>
          </w:tcPr>
          <w:p w14:paraId="6C14D372" w14:textId="77777777" w:rsidR="00BA12B6" w:rsidRDefault="00BA12B6" w:rsidP="007667B3">
            <w:pPr>
              <w:spacing w:line="254" w:lineRule="exact"/>
              <w:ind w:left="100" w:right="275"/>
            </w:pPr>
            <w:r>
              <w:rPr>
                <w:sz w:val="23"/>
                <w:szCs w:val="23"/>
              </w:rPr>
              <w:t>10 (dešimt)</w:t>
            </w:r>
          </w:p>
        </w:tc>
        <w:tc>
          <w:tcPr>
            <w:tcW w:w="2700" w:type="dxa"/>
            <w:tcBorders>
              <w:bottom w:val="single" w:sz="8" w:space="0" w:color="auto"/>
              <w:right w:val="single" w:sz="8" w:space="0" w:color="auto"/>
            </w:tcBorders>
            <w:vAlign w:val="bottom"/>
          </w:tcPr>
          <w:p w14:paraId="7600A190" w14:textId="77777777" w:rsidR="00BA12B6" w:rsidRDefault="00BA12B6" w:rsidP="007667B3">
            <w:pPr>
              <w:spacing w:line="254" w:lineRule="exact"/>
              <w:ind w:left="100" w:right="275"/>
            </w:pPr>
            <w:r>
              <w:rPr>
                <w:sz w:val="23"/>
                <w:szCs w:val="23"/>
              </w:rPr>
              <w:t>puikiai</w:t>
            </w:r>
          </w:p>
        </w:tc>
      </w:tr>
      <w:tr w:rsidR="00BA12B6" w14:paraId="38663919" w14:textId="77777777" w:rsidTr="00805354">
        <w:trPr>
          <w:trHeight w:val="254"/>
        </w:trPr>
        <w:tc>
          <w:tcPr>
            <w:tcW w:w="2340" w:type="dxa"/>
            <w:tcBorders>
              <w:left w:val="single" w:sz="8" w:space="0" w:color="auto"/>
              <w:bottom w:val="single" w:sz="8" w:space="0" w:color="auto"/>
              <w:right w:val="single" w:sz="8" w:space="0" w:color="auto"/>
            </w:tcBorders>
            <w:vAlign w:val="bottom"/>
          </w:tcPr>
          <w:p w14:paraId="5645B837" w14:textId="77777777" w:rsidR="00BA12B6" w:rsidRDefault="00BA12B6" w:rsidP="007667B3">
            <w:pPr>
              <w:ind w:right="275"/>
            </w:pPr>
          </w:p>
        </w:tc>
        <w:tc>
          <w:tcPr>
            <w:tcW w:w="240" w:type="dxa"/>
            <w:tcBorders>
              <w:bottom w:val="single" w:sz="8" w:space="0" w:color="auto"/>
            </w:tcBorders>
            <w:vAlign w:val="bottom"/>
          </w:tcPr>
          <w:p w14:paraId="4BB8F524" w14:textId="77777777" w:rsidR="00BA12B6" w:rsidRDefault="00BA12B6" w:rsidP="007667B3">
            <w:pPr>
              <w:spacing w:line="254" w:lineRule="exact"/>
              <w:ind w:left="100" w:right="275"/>
            </w:pPr>
            <w:r>
              <w:rPr>
                <w:sz w:val="23"/>
                <w:szCs w:val="23"/>
              </w:rPr>
              <w:t>9</w:t>
            </w:r>
          </w:p>
        </w:tc>
        <w:tc>
          <w:tcPr>
            <w:tcW w:w="1560" w:type="dxa"/>
            <w:tcBorders>
              <w:bottom w:val="single" w:sz="8" w:space="0" w:color="auto"/>
              <w:right w:val="single" w:sz="8" w:space="0" w:color="auto"/>
            </w:tcBorders>
            <w:vAlign w:val="bottom"/>
          </w:tcPr>
          <w:p w14:paraId="11A133C8" w14:textId="77777777" w:rsidR="00BA12B6" w:rsidRDefault="00BA12B6" w:rsidP="007667B3">
            <w:pPr>
              <w:spacing w:line="254" w:lineRule="exact"/>
              <w:ind w:left="40" w:right="275"/>
            </w:pPr>
            <w:r>
              <w:rPr>
                <w:sz w:val="23"/>
                <w:szCs w:val="23"/>
              </w:rPr>
              <w:t>(devyni)</w:t>
            </w:r>
          </w:p>
        </w:tc>
        <w:tc>
          <w:tcPr>
            <w:tcW w:w="2700" w:type="dxa"/>
            <w:tcBorders>
              <w:bottom w:val="single" w:sz="8" w:space="0" w:color="auto"/>
              <w:right w:val="single" w:sz="8" w:space="0" w:color="auto"/>
            </w:tcBorders>
            <w:vAlign w:val="bottom"/>
          </w:tcPr>
          <w:p w14:paraId="704C40FE" w14:textId="77777777" w:rsidR="00BA12B6" w:rsidRDefault="00BA12B6" w:rsidP="007667B3">
            <w:pPr>
              <w:spacing w:line="254" w:lineRule="exact"/>
              <w:ind w:left="100" w:right="275"/>
            </w:pPr>
            <w:r>
              <w:rPr>
                <w:sz w:val="23"/>
                <w:szCs w:val="23"/>
              </w:rPr>
              <w:t>labai gerai</w:t>
            </w:r>
          </w:p>
        </w:tc>
      </w:tr>
      <w:tr w:rsidR="00BA12B6" w14:paraId="01C2ED61" w14:textId="77777777" w:rsidTr="00805354">
        <w:trPr>
          <w:trHeight w:val="264"/>
        </w:trPr>
        <w:tc>
          <w:tcPr>
            <w:tcW w:w="2340" w:type="dxa"/>
            <w:tcBorders>
              <w:left w:val="single" w:sz="8" w:space="0" w:color="auto"/>
              <w:right w:val="single" w:sz="8" w:space="0" w:color="auto"/>
            </w:tcBorders>
            <w:vAlign w:val="bottom"/>
          </w:tcPr>
          <w:p w14:paraId="44A9526B" w14:textId="77777777" w:rsidR="00BA12B6" w:rsidRDefault="00BA12B6" w:rsidP="007667B3">
            <w:pPr>
              <w:spacing w:line="254" w:lineRule="exact"/>
              <w:ind w:left="120" w:right="275"/>
            </w:pPr>
            <w:r>
              <w:rPr>
                <w:sz w:val="23"/>
                <w:szCs w:val="23"/>
              </w:rPr>
              <w:t>pagrindinis</w:t>
            </w:r>
          </w:p>
        </w:tc>
        <w:tc>
          <w:tcPr>
            <w:tcW w:w="1800" w:type="dxa"/>
            <w:gridSpan w:val="2"/>
            <w:tcBorders>
              <w:bottom w:val="single" w:sz="8" w:space="0" w:color="auto"/>
              <w:right w:val="single" w:sz="8" w:space="0" w:color="auto"/>
            </w:tcBorders>
            <w:vAlign w:val="bottom"/>
          </w:tcPr>
          <w:p w14:paraId="2ECBA0A6" w14:textId="77777777" w:rsidR="00BA12B6" w:rsidRDefault="00BA12B6" w:rsidP="007667B3">
            <w:pPr>
              <w:spacing w:line="264" w:lineRule="exact"/>
              <w:ind w:left="100" w:right="275"/>
            </w:pPr>
            <w:r>
              <w:rPr>
                <w:sz w:val="24"/>
                <w:szCs w:val="24"/>
              </w:rPr>
              <w:t>8 (aštuoni)</w:t>
            </w:r>
          </w:p>
        </w:tc>
        <w:tc>
          <w:tcPr>
            <w:tcW w:w="2700" w:type="dxa"/>
            <w:tcBorders>
              <w:bottom w:val="single" w:sz="8" w:space="0" w:color="auto"/>
              <w:right w:val="single" w:sz="8" w:space="0" w:color="auto"/>
            </w:tcBorders>
            <w:vAlign w:val="bottom"/>
          </w:tcPr>
          <w:p w14:paraId="54DEC89C" w14:textId="77777777" w:rsidR="00BA12B6" w:rsidRDefault="00BA12B6" w:rsidP="007667B3">
            <w:pPr>
              <w:spacing w:line="264" w:lineRule="exact"/>
              <w:ind w:left="100" w:right="275"/>
            </w:pPr>
            <w:r>
              <w:rPr>
                <w:sz w:val="24"/>
                <w:szCs w:val="24"/>
              </w:rPr>
              <w:t>gerai</w:t>
            </w:r>
          </w:p>
        </w:tc>
      </w:tr>
      <w:tr w:rsidR="00BA12B6" w14:paraId="1586BE27" w14:textId="77777777" w:rsidTr="00805354">
        <w:trPr>
          <w:trHeight w:val="266"/>
        </w:trPr>
        <w:tc>
          <w:tcPr>
            <w:tcW w:w="2340" w:type="dxa"/>
            <w:tcBorders>
              <w:left w:val="single" w:sz="8" w:space="0" w:color="auto"/>
              <w:bottom w:val="single" w:sz="8" w:space="0" w:color="auto"/>
              <w:right w:val="single" w:sz="8" w:space="0" w:color="auto"/>
            </w:tcBorders>
            <w:vAlign w:val="bottom"/>
          </w:tcPr>
          <w:p w14:paraId="2E195A83" w14:textId="77777777" w:rsidR="00BA12B6" w:rsidRDefault="00BA12B6" w:rsidP="007667B3">
            <w:pPr>
              <w:ind w:right="275"/>
              <w:rPr>
                <w:sz w:val="23"/>
                <w:szCs w:val="23"/>
              </w:rPr>
            </w:pPr>
          </w:p>
        </w:tc>
        <w:tc>
          <w:tcPr>
            <w:tcW w:w="240" w:type="dxa"/>
            <w:tcBorders>
              <w:bottom w:val="single" w:sz="8" w:space="0" w:color="auto"/>
            </w:tcBorders>
            <w:vAlign w:val="bottom"/>
          </w:tcPr>
          <w:p w14:paraId="1DB216E1" w14:textId="77777777" w:rsidR="00BA12B6" w:rsidRDefault="00BA12B6" w:rsidP="007667B3">
            <w:pPr>
              <w:spacing w:line="257" w:lineRule="exact"/>
              <w:ind w:left="100" w:right="275"/>
            </w:pPr>
            <w:r>
              <w:rPr>
                <w:sz w:val="23"/>
                <w:szCs w:val="23"/>
              </w:rPr>
              <w:t>7</w:t>
            </w:r>
          </w:p>
        </w:tc>
        <w:tc>
          <w:tcPr>
            <w:tcW w:w="1560" w:type="dxa"/>
            <w:tcBorders>
              <w:bottom w:val="single" w:sz="8" w:space="0" w:color="auto"/>
              <w:right w:val="single" w:sz="8" w:space="0" w:color="auto"/>
            </w:tcBorders>
            <w:vAlign w:val="bottom"/>
          </w:tcPr>
          <w:p w14:paraId="54248490" w14:textId="77777777" w:rsidR="00BA12B6" w:rsidRDefault="00BA12B6" w:rsidP="007667B3">
            <w:pPr>
              <w:spacing w:line="257" w:lineRule="exact"/>
              <w:ind w:left="40" w:right="275"/>
            </w:pPr>
            <w:r>
              <w:rPr>
                <w:sz w:val="23"/>
                <w:szCs w:val="23"/>
              </w:rPr>
              <w:t>(septyni)</w:t>
            </w:r>
          </w:p>
        </w:tc>
        <w:tc>
          <w:tcPr>
            <w:tcW w:w="2700" w:type="dxa"/>
            <w:tcBorders>
              <w:bottom w:val="single" w:sz="8" w:space="0" w:color="auto"/>
              <w:right w:val="single" w:sz="8" w:space="0" w:color="auto"/>
            </w:tcBorders>
            <w:vAlign w:val="bottom"/>
          </w:tcPr>
          <w:p w14:paraId="17FE6573" w14:textId="77777777" w:rsidR="00BA12B6" w:rsidRDefault="00BA12B6" w:rsidP="007667B3">
            <w:pPr>
              <w:spacing w:line="264" w:lineRule="exact"/>
              <w:ind w:left="100" w:right="275"/>
            </w:pPr>
            <w:r>
              <w:rPr>
                <w:sz w:val="24"/>
                <w:szCs w:val="24"/>
              </w:rPr>
              <w:t>pakankamai gerai</w:t>
            </w:r>
          </w:p>
        </w:tc>
      </w:tr>
      <w:tr w:rsidR="001A67BD" w14:paraId="6D3E54D9" w14:textId="77777777" w:rsidTr="00996931">
        <w:trPr>
          <w:trHeight w:val="266"/>
        </w:trPr>
        <w:tc>
          <w:tcPr>
            <w:tcW w:w="2340" w:type="dxa"/>
            <w:vMerge w:val="restart"/>
            <w:tcBorders>
              <w:left w:val="single" w:sz="8" w:space="0" w:color="auto"/>
              <w:right w:val="single" w:sz="8" w:space="0" w:color="auto"/>
            </w:tcBorders>
            <w:vAlign w:val="bottom"/>
          </w:tcPr>
          <w:p w14:paraId="6D399BAF" w14:textId="77777777" w:rsidR="001A67BD" w:rsidRDefault="001A67BD" w:rsidP="007667B3">
            <w:pPr>
              <w:spacing w:line="264" w:lineRule="exact"/>
              <w:ind w:left="120" w:right="275"/>
            </w:pPr>
            <w:r>
              <w:rPr>
                <w:sz w:val="24"/>
                <w:szCs w:val="24"/>
              </w:rPr>
              <w:lastRenderedPageBreak/>
              <w:t>patenkinamas</w:t>
            </w:r>
          </w:p>
        </w:tc>
        <w:tc>
          <w:tcPr>
            <w:tcW w:w="240" w:type="dxa"/>
            <w:tcBorders>
              <w:bottom w:val="single" w:sz="8" w:space="0" w:color="auto"/>
            </w:tcBorders>
            <w:vAlign w:val="bottom"/>
          </w:tcPr>
          <w:p w14:paraId="56166748" w14:textId="77777777" w:rsidR="001A67BD" w:rsidRDefault="001A67BD" w:rsidP="007667B3">
            <w:pPr>
              <w:spacing w:line="255" w:lineRule="exact"/>
              <w:ind w:left="100" w:right="275"/>
            </w:pPr>
            <w:r>
              <w:rPr>
                <w:sz w:val="23"/>
                <w:szCs w:val="23"/>
              </w:rPr>
              <w:t>6</w:t>
            </w:r>
          </w:p>
        </w:tc>
        <w:tc>
          <w:tcPr>
            <w:tcW w:w="1560" w:type="dxa"/>
            <w:tcBorders>
              <w:bottom w:val="single" w:sz="8" w:space="0" w:color="auto"/>
              <w:right w:val="single" w:sz="8" w:space="0" w:color="auto"/>
            </w:tcBorders>
            <w:vAlign w:val="bottom"/>
          </w:tcPr>
          <w:p w14:paraId="348525C6" w14:textId="77777777" w:rsidR="001A67BD" w:rsidRDefault="001A67BD" w:rsidP="007667B3">
            <w:pPr>
              <w:spacing w:line="255" w:lineRule="exact"/>
              <w:ind w:left="40" w:right="275"/>
            </w:pPr>
            <w:r>
              <w:rPr>
                <w:sz w:val="23"/>
                <w:szCs w:val="23"/>
              </w:rPr>
              <w:t>(šeši)</w:t>
            </w:r>
          </w:p>
        </w:tc>
        <w:tc>
          <w:tcPr>
            <w:tcW w:w="2700" w:type="dxa"/>
            <w:tcBorders>
              <w:bottom w:val="single" w:sz="8" w:space="0" w:color="auto"/>
              <w:right w:val="single" w:sz="8" w:space="0" w:color="auto"/>
            </w:tcBorders>
            <w:vAlign w:val="bottom"/>
          </w:tcPr>
          <w:p w14:paraId="7306F6FE" w14:textId="77777777" w:rsidR="001A67BD" w:rsidRDefault="001A67BD" w:rsidP="007667B3">
            <w:pPr>
              <w:spacing w:line="255" w:lineRule="exact"/>
              <w:ind w:left="100" w:right="275"/>
            </w:pPr>
            <w:r>
              <w:rPr>
                <w:sz w:val="23"/>
                <w:szCs w:val="23"/>
              </w:rPr>
              <w:t>vidutiniškai</w:t>
            </w:r>
          </w:p>
        </w:tc>
      </w:tr>
      <w:tr w:rsidR="001A67BD" w14:paraId="3B859985" w14:textId="77777777" w:rsidTr="00805354">
        <w:trPr>
          <w:trHeight w:val="265"/>
        </w:trPr>
        <w:tc>
          <w:tcPr>
            <w:tcW w:w="2340" w:type="dxa"/>
            <w:vMerge/>
            <w:tcBorders>
              <w:left w:val="single" w:sz="8" w:space="0" w:color="auto"/>
              <w:bottom w:val="single" w:sz="8" w:space="0" w:color="auto"/>
              <w:right w:val="single" w:sz="8" w:space="0" w:color="auto"/>
            </w:tcBorders>
            <w:vAlign w:val="bottom"/>
          </w:tcPr>
          <w:p w14:paraId="0B49FC4D" w14:textId="77777777" w:rsidR="001A67BD" w:rsidRDefault="001A67BD" w:rsidP="007667B3">
            <w:pPr>
              <w:ind w:right="275"/>
              <w:rPr>
                <w:sz w:val="23"/>
                <w:szCs w:val="23"/>
              </w:rPr>
            </w:pPr>
          </w:p>
        </w:tc>
        <w:tc>
          <w:tcPr>
            <w:tcW w:w="240" w:type="dxa"/>
            <w:tcBorders>
              <w:bottom w:val="single" w:sz="8" w:space="0" w:color="auto"/>
            </w:tcBorders>
            <w:vAlign w:val="bottom"/>
          </w:tcPr>
          <w:p w14:paraId="3060C601" w14:textId="77777777" w:rsidR="001A67BD" w:rsidRDefault="001A67BD" w:rsidP="007667B3">
            <w:pPr>
              <w:spacing w:line="257" w:lineRule="exact"/>
              <w:ind w:left="100" w:right="275"/>
            </w:pPr>
            <w:r>
              <w:rPr>
                <w:sz w:val="23"/>
                <w:szCs w:val="23"/>
              </w:rPr>
              <w:t>5</w:t>
            </w:r>
          </w:p>
        </w:tc>
        <w:tc>
          <w:tcPr>
            <w:tcW w:w="1560" w:type="dxa"/>
            <w:tcBorders>
              <w:bottom w:val="single" w:sz="8" w:space="0" w:color="auto"/>
              <w:right w:val="single" w:sz="8" w:space="0" w:color="auto"/>
            </w:tcBorders>
            <w:vAlign w:val="bottom"/>
          </w:tcPr>
          <w:p w14:paraId="0B98D867" w14:textId="77777777" w:rsidR="001A67BD" w:rsidRDefault="001A67BD" w:rsidP="007667B3">
            <w:pPr>
              <w:spacing w:line="257" w:lineRule="exact"/>
              <w:ind w:left="40" w:right="275"/>
            </w:pPr>
            <w:r>
              <w:rPr>
                <w:sz w:val="23"/>
                <w:szCs w:val="23"/>
              </w:rPr>
              <w:t>(penki)</w:t>
            </w:r>
          </w:p>
        </w:tc>
        <w:tc>
          <w:tcPr>
            <w:tcW w:w="2700" w:type="dxa"/>
            <w:tcBorders>
              <w:bottom w:val="single" w:sz="8" w:space="0" w:color="auto"/>
              <w:right w:val="single" w:sz="8" w:space="0" w:color="auto"/>
            </w:tcBorders>
            <w:vAlign w:val="bottom"/>
          </w:tcPr>
          <w:p w14:paraId="01B29833" w14:textId="77777777" w:rsidR="001A67BD" w:rsidRDefault="001A67BD" w:rsidP="007667B3">
            <w:pPr>
              <w:spacing w:line="257" w:lineRule="exact"/>
              <w:ind w:left="100" w:right="275"/>
            </w:pPr>
            <w:r>
              <w:rPr>
                <w:sz w:val="23"/>
                <w:szCs w:val="23"/>
              </w:rPr>
              <w:t>patenkinamai</w:t>
            </w:r>
          </w:p>
        </w:tc>
      </w:tr>
      <w:tr w:rsidR="00BA12B6" w14:paraId="0EB0614D" w14:textId="77777777" w:rsidTr="00805354">
        <w:trPr>
          <w:trHeight w:val="261"/>
        </w:trPr>
        <w:tc>
          <w:tcPr>
            <w:tcW w:w="2340" w:type="dxa"/>
            <w:tcBorders>
              <w:left w:val="single" w:sz="8" w:space="0" w:color="auto"/>
              <w:bottom w:val="single" w:sz="8" w:space="0" w:color="auto"/>
              <w:right w:val="single" w:sz="8" w:space="0" w:color="auto"/>
            </w:tcBorders>
            <w:vAlign w:val="bottom"/>
          </w:tcPr>
          <w:p w14:paraId="0F5F579E" w14:textId="0AF2E176" w:rsidR="00BA12B6" w:rsidRDefault="001A67BD" w:rsidP="001A67BD">
            <w:pPr>
              <w:spacing w:line="261" w:lineRule="exact"/>
              <w:ind w:right="275"/>
            </w:pPr>
            <w:r>
              <w:rPr>
                <w:sz w:val="23"/>
                <w:szCs w:val="23"/>
              </w:rPr>
              <w:t xml:space="preserve">  s</w:t>
            </w:r>
            <w:r w:rsidR="00BA12B6">
              <w:rPr>
                <w:sz w:val="23"/>
                <w:szCs w:val="23"/>
              </w:rPr>
              <w:t>lenkstinis</w:t>
            </w:r>
          </w:p>
        </w:tc>
        <w:tc>
          <w:tcPr>
            <w:tcW w:w="240" w:type="dxa"/>
            <w:tcBorders>
              <w:bottom w:val="single" w:sz="8" w:space="0" w:color="auto"/>
            </w:tcBorders>
            <w:vAlign w:val="bottom"/>
          </w:tcPr>
          <w:p w14:paraId="57B0F9C6" w14:textId="77777777" w:rsidR="00BA12B6" w:rsidRDefault="00BA12B6" w:rsidP="007667B3">
            <w:pPr>
              <w:spacing w:line="261" w:lineRule="exact"/>
              <w:ind w:left="100" w:right="275"/>
            </w:pPr>
            <w:r>
              <w:rPr>
                <w:sz w:val="23"/>
                <w:szCs w:val="23"/>
              </w:rPr>
              <w:t>4</w:t>
            </w:r>
          </w:p>
        </w:tc>
        <w:tc>
          <w:tcPr>
            <w:tcW w:w="1560" w:type="dxa"/>
            <w:tcBorders>
              <w:bottom w:val="single" w:sz="8" w:space="0" w:color="auto"/>
              <w:right w:val="single" w:sz="8" w:space="0" w:color="auto"/>
            </w:tcBorders>
            <w:vAlign w:val="bottom"/>
          </w:tcPr>
          <w:p w14:paraId="3B6B15AB" w14:textId="77777777" w:rsidR="00BA12B6" w:rsidRDefault="00BA12B6" w:rsidP="007667B3">
            <w:pPr>
              <w:spacing w:line="261" w:lineRule="exact"/>
              <w:ind w:left="40" w:right="275"/>
            </w:pPr>
            <w:r>
              <w:rPr>
                <w:sz w:val="23"/>
                <w:szCs w:val="23"/>
              </w:rPr>
              <w:t>(keturi)</w:t>
            </w:r>
          </w:p>
        </w:tc>
        <w:tc>
          <w:tcPr>
            <w:tcW w:w="2700" w:type="dxa"/>
            <w:tcBorders>
              <w:bottom w:val="single" w:sz="8" w:space="0" w:color="auto"/>
              <w:right w:val="single" w:sz="8" w:space="0" w:color="auto"/>
            </w:tcBorders>
            <w:vAlign w:val="bottom"/>
          </w:tcPr>
          <w:p w14:paraId="162B1AD0" w14:textId="77777777" w:rsidR="00BA12B6" w:rsidRDefault="00BA12B6" w:rsidP="007667B3">
            <w:pPr>
              <w:spacing w:line="261" w:lineRule="exact"/>
              <w:ind w:left="100" w:right="275"/>
            </w:pPr>
            <w:r>
              <w:rPr>
                <w:sz w:val="23"/>
                <w:szCs w:val="23"/>
              </w:rPr>
              <w:t>pakankamai patenkinamai</w:t>
            </w:r>
          </w:p>
        </w:tc>
      </w:tr>
      <w:tr w:rsidR="00BA12B6" w14:paraId="6F9509F5" w14:textId="77777777" w:rsidTr="00805354">
        <w:trPr>
          <w:trHeight w:val="254"/>
        </w:trPr>
        <w:tc>
          <w:tcPr>
            <w:tcW w:w="2340" w:type="dxa"/>
            <w:tcBorders>
              <w:left w:val="single" w:sz="8" w:space="0" w:color="auto"/>
              <w:right w:val="single" w:sz="8" w:space="0" w:color="auto"/>
            </w:tcBorders>
            <w:vAlign w:val="bottom"/>
          </w:tcPr>
          <w:p w14:paraId="1F91823E" w14:textId="77777777" w:rsidR="00BA12B6" w:rsidRDefault="00BA12B6" w:rsidP="007667B3">
            <w:pPr>
              <w:spacing w:line="254" w:lineRule="exact"/>
              <w:ind w:left="120" w:right="275"/>
            </w:pPr>
            <w:r>
              <w:rPr>
                <w:sz w:val="23"/>
                <w:szCs w:val="23"/>
              </w:rPr>
              <w:t>nepatenkinamas</w:t>
            </w:r>
          </w:p>
        </w:tc>
        <w:tc>
          <w:tcPr>
            <w:tcW w:w="240" w:type="dxa"/>
            <w:tcBorders>
              <w:bottom w:val="single" w:sz="8" w:space="0" w:color="auto"/>
            </w:tcBorders>
            <w:vAlign w:val="bottom"/>
          </w:tcPr>
          <w:p w14:paraId="2C3E5200" w14:textId="77777777" w:rsidR="00BA12B6" w:rsidRDefault="00BA12B6" w:rsidP="007667B3">
            <w:pPr>
              <w:spacing w:line="254" w:lineRule="exact"/>
              <w:ind w:left="100" w:right="275"/>
            </w:pPr>
            <w:r>
              <w:rPr>
                <w:sz w:val="23"/>
                <w:szCs w:val="23"/>
              </w:rPr>
              <w:t>3</w:t>
            </w:r>
          </w:p>
        </w:tc>
        <w:tc>
          <w:tcPr>
            <w:tcW w:w="1560" w:type="dxa"/>
            <w:tcBorders>
              <w:bottom w:val="single" w:sz="8" w:space="0" w:color="auto"/>
              <w:right w:val="single" w:sz="8" w:space="0" w:color="auto"/>
            </w:tcBorders>
            <w:vAlign w:val="bottom"/>
          </w:tcPr>
          <w:p w14:paraId="6DDC9CCB" w14:textId="77777777" w:rsidR="00BA12B6" w:rsidRDefault="00BA12B6" w:rsidP="007667B3">
            <w:pPr>
              <w:spacing w:line="254" w:lineRule="exact"/>
              <w:ind w:left="40" w:right="275"/>
            </w:pPr>
            <w:r>
              <w:rPr>
                <w:sz w:val="23"/>
                <w:szCs w:val="23"/>
              </w:rPr>
              <w:t>(trys)</w:t>
            </w:r>
          </w:p>
        </w:tc>
        <w:tc>
          <w:tcPr>
            <w:tcW w:w="2700" w:type="dxa"/>
            <w:tcBorders>
              <w:bottom w:val="single" w:sz="8" w:space="0" w:color="auto"/>
              <w:right w:val="single" w:sz="8" w:space="0" w:color="auto"/>
            </w:tcBorders>
            <w:vAlign w:val="bottom"/>
          </w:tcPr>
          <w:p w14:paraId="43780CEF" w14:textId="77777777" w:rsidR="00BA12B6" w:rsidRDefault="00BA12B6" w:rsidP="007667B3">
            <w:pPr>
              <w:spacing w:line="254" w:lineRule="exact"/>
              <w:ind w:left="100" w:right="275"/>
            </w:pPr>
            <w:r>
              <w:rPr>
                <w:sz w:val="23"/>
                <w:szCs w:val="23"/>
              </w:rPr>
              <w:t>nepatenkinamai</w:t>
            </w:r>
          </w:p>
        </w:tc>
      </w:tr>
      <w:tr w:rsidR="00BA12B6" w14:paraId="44F018C0" w14:textId="77777777" w:rsidTr="00805354">
        <w:trPr>
          <w:trHeight w:val="254"/>
        </w:trPr>
        <w:tc>
          <w:tcPr>
            <w:tcW w:w="2340" w:type="dxa"/>
            <w:tcBorders>
              <w:left w:val="single" w:sz="8" w:space="0" w:color="auto"/>
              <w:right w:val="single" w:sz="8" w:space="0" w:color="auto"/>
            </w:tcBorders>
            <w:vAlign w:val="bottom"/>
          </w:tcPr>
          <w:p w14:paraId="43ABF3BD" w14:textId="77777777" w:rsidR="00BA12B6" w:rsidRDefault="00BA12B6" w:rsidP="007667B3">
            <w:pPr>
              <w:ind w:right="275"/>
            </w:pPr>
          </w:p>
        </w:tc>
        <w:tc>
          <w:tcPr>
            <w:tcW w:w="240" w:type="dxa"/>
            <w:tcBorders>
              <w:bottom w:val="single" w:sz="8" w:space="0" w:color="auto"/>
            </w:tcBorders>
            <w:vAlign w:val="bottom"/>
          </w:tcPr>
          <w:p w14:paraId="36B27DB1" w14:textId="77777777" w:rsidR="00BA12B6" w:rsidRDefault="00BA12B6" w:rsidP="007667B3">
            <w:pPr>
              <w:spacing w:line="254" w:lineRule="exact"/>
              <w:ind w:left="100" w:right="275"/>
            </w:pPr>
            <w:r>
              <w:rPr>
                <w:sz w:val="23"/>
                <w:szCs w:val="23"/>
              </w:rPr>
              <w:t>2</w:t>
            </w:r>
          </w:p>
        </w:tc>
        <w:tc>
          <w:tcPr>
            <w:tcW w:w="1560" w:type="dxa"/>
            <w:tcBorders>
              <w:bottom w:val="single" w:sz="8" w:space="0" w:color="auto"/>
              <w:right w:val="single" w:sz="8" w:space="0" w:color="auto"/>
            </w:tcBorders>
            <w:vAlign w:val="bottom"/>
          </w:tcPr>
          <w:p w14:paraId="788CB595" w14:textId="77777777" w:rsidR="00BA12B6" w:rsidRDefault="00BA12B6" w:rsidP="007667B3">
            <w:pPr>
              <w:spacing w:line="254" w:lineRule="exact"/>
              <w:ind w:left="40" w:right="275"/>
            </w:pPr>
            <w:r>
              <w:rPr>
                <w:sz w:val="23"/>
                <w:szCs w:val="23"/>
              </w:rPr>
              <w:t>(du)</w:t>
            </w:r>
          </w:p>
        </w:tc>
        <w:tc>
          <w:tcPr>
            <w:tcW w:w="2700" w:type="dxa"/>
            <w:tcBorders>
              <w:bottom w:val="single" w:sz="8" w:space="0" w:color="auto"/>
              <w:right w:val="single" w:sz="8" w:space="0" w:color="auto"/>
            </w:tcBorders>
            <w:vAlign w:val="bottom"/>
          </w:tcPr>
          <w:p w14:paraId="491EFD81" w14:textId="77777777" w:rsidR="00BA12B6" w:rsidRDefault="00BA12B6" w:rsidP="007667B3">
            <w:pPr>
              <w:spacing w:line="254" w:lineRule="exact"/>
              <w:ind w:left="100" w:right="275"/>
            </w:pPr>
            <w:r>
              <w:rPr>
                <w:sz w:val="23"/>
                <w:szCs w:val="23"/>
              </w:rPr>
              <w:t>blogai</w:t>
            </w:r>
          </w:p>
        </w:tc>
      </w:tr>
      <w:tr w:rsidR="00BA12B6" w14:paraId="46FF7F14" w14:textId="77777777" w:rsidTr="00805354">
        <w:trPr>
          <w:trHeight w:val="254"/>
        </w:trPr>
        <w:tc>
          <w:tcPr>
            <w:tcW w:w="2340" w:type="dxa"/>
            <w:tcBorders>
              <w:left w:val="single" w:sz="8" w:space="0" w:color="auto"/>
              <w:bottom w:val="single" w:sz="8" w:space="0" w:color="auto"/>
              <w:right w:val="single" w:sz="8" w:space="0" w:color="auto"/>
            </w:tcBorders>
            <w:vAlign w:val="bottom"/>
          </w:tcPr>
          <w:p w14:paraId="49F26440" w14:textId="77777777" w:rsidR="00BA12B6" w:rsidRDefault="00BA12B6" w:rsidP="007667B3">
            <w:pPr>
              <w:ind w:right="275"/>
            </w:pPr>
          </w:p>
        </w:tc>
        <w:tc>
          <w:tcPr>
            <w:tcW w:w="240" w:type="dxa"/>
            <w:tcBorders>
              <w:bottom w:val="single" w:sz="8" w:space="0" w:color="auto"/>
            </w:tcBorders>
            <w:vAlign w:val="bottom"/>
          </w:tcPr>
          <w:p w14:paraId="72FCD7AB" w14:textId="77777777" w:rsidR="00BA12B6" w:rsidRDefault="00BA12B6" w:rsidP="007667B3">
            <w:pPr>
              <w:spacing w:line="254" w:lineRule="exact"/>
              <w:ind w:left="100" w:right="275"/>
            </w:pPr>
            <w:r>
              <w:rPr>
                <w:sz w:val="23"/>
                <w:szCs w:val="23"/>
              </w:rPr>
              <w:t>1</w:t>
            </w:r>
          </w:p>
        </w:tc>
        <w:tc>
          <w:tcPr>
            <w:tcW w:w="1560" w:type="dxa"/>
            <w:tcBorders>
              <w:bottom w:val="single" w:sz="8" w:space="0" w:color="auto"/>
              <w:right w:val="single" w:sz="8" w:space="0" w:color="auto"/>
            </w:tcBorders>
            <w:vAlign w:val="bottom"/>
          </w:tcPr>
          <w:p w14:paraId="68EAB4F4" w14:textId="77777777" w:rsidR="00BA12B6" w:rsidRDefault="00BA12B6" w:rsidP="007667B3">
            <w:pPr>
              <w:spacing w:line="254" w:lineRule="exact"/>
              <w:ind w:left="40" w:right="275"/>
            </w:pPr>
            <w:r>
              <w:rPr>
                <w:sz w:val="23"/>
                <w:szCs w:val="23"/>
              </w:rPr>
              <w:t>(vienas)</w:t>
            </w:r>
          </w:p>
        </w:tc>
        <w:tc>
          <w:tcPr>
            <w:tcW w:w="2700" w:type="dxa"/>
            <w:tcBorders>
              <w:bottom w:val="single" w:sz="8" w:space="0" w:color="auto"/>
              <w:right w:val="single" w:sz="8" w:space="0" w:color="auto"/>
            </w:tcBorders>
            <w:vAlign w:val="bottom"/>
          </w:tcPr>
          <w:p w14:paraId="0F2CDBF8" w14:textId="77777777" w:rsidR="00BA12B6" w:rsidRDefault="00BA12B6" w:rsidP="007667B3">
            <w:pPr>
              <w:spacing w:line="254" w:lineRule="exact"/>
              <w:ind w:left="100" w:right="275"/>
            </w:pPr>
            <w:r>
              <w:rPr>
                <w:sz w:val="23"/>
                <w:szCs w:val="23"/>
              </w:rPr>
              <w:t>labai blogai</w:t>
            </w:r>
          </w:p>
        </w:tc>
      </w:tr>
    </w:tbl>
    <w:p w14:paraId="52BAEEC4" w14:textId="77777777" w:rsidR="00BA12B6" w:rsidRDefault="00BA12B6" w:rsidP="007667B3">
      <w:pPr>
        <w:spacing w:line="286" w:lineRule="exact"/>
        <w:ind w:right="275"/>
      </w:pPr>
    </w:p>
    <w:p w14:paraId="36A2F771" w14:textId="08AF0661" w:rsidR="00932695" w:rsidRDefault="00932695" w:rsidP="00932695">
      <w:pPr>
        <w:widowControl/>
        <w:tabs>
          <w:tab w:val="left" w:pos="1418"/>
        </w:tabs>
        <w:autoSpaceDE/>
        <w:autoSpaceDN/>
        <w:adjustRightInd/>
        <w:spacing w:line="237" w:lineRule="auto"/>
        <w:ind w:right="275" w:firstLine="567"/>
        <w:rPr>
          <w:sz w:val="24"/>
          <w:szCs w:val="24"/>
        </w:rPr>
      </w:pPr>
      <w:r>
        <w:rPr>
          <w:sz w:val="24"/>
          <w:szCs w:val="24"/>
        </w:rPr>
        <w:t xml:space="preserve">20. </w:t>
      </w:r>
      <w:r w:rsidRPr="00932695">
        <w:rPr>
          <w:sz w:val="24"/>
          <w:szCs w:val="24"/>
        </w:rPr>
        <w:t>Apibendrinamasis vertinimas siejamas su mokymosi pasiekimų pripažinimu baigus temą ar</w:t>
      </w:r>
      <w:r>
        <w:rPr>
          <w:sz w:val="24"/>
          <w:szCs w:val="24"/>
        </w:rPr>
        <w:t xml:space="preserve"> </w:t>
      </w:r>
      <w:r w:rsidRPr="00932695">
        <w:rPr>
          <w:sz w:val="24"/>
          <w:szCs w:val="24"/>
        </w:rPr>
        <w:t xml:space="preserve">kurso dalį ir yra atliekamas reguliariai pagal dalyko mokymo(si) logiką bei aiškius </w:t>
      </w:r>
      <w:r>
        <w:rPr>
          <w:sz w:val="24"/>
          <w:szCs w:val="24"/>
        </w:rPr>
        <w:t xml:space="preserve"> </w:t>
      </w:r>
      <w:r w:rsidRPr="00932695">
        <w:rPr>
          <w:sz w:val="24"/>
          <w:szCs w:val="24"/>
        </w:rPr>
        <w:t>vertinimo kriterijus.</w:t>
      </w:r>
      <w:r>
        <w:rPr>
          <w:sz w:val="24"/>
          <w:szCs w:val="24"/>
        </w:rPr>
        <w:t xml:space="preserve"> </w:t>
      </w:r>
      <w:r w:rsidRPr="00932695">
        <w:rPr>
          <w:sz w:val="24"/>
          <w:szCs w:val="24"/>
        </w:rPr>
        <w:t>Apibendrinamojo vertinimo formas (kontrolinius, praktinius</w:t>
      </w:r>
      <w:r w:rsidR="00D531C8">
        <w:rPr>
          <w:sz w:val="24"/>
          <w:szCs w:val="24"/>
        </w:rPr>
        <w:t>, tiriamuosius</w:t>
      </w:r>
      <w:r w:rsidRPr="00932695">
        <w:rPr>
          <w:sz w:val="24"/>
          <w:szCs w:val="24"/>
        </w:rPr>
        <w:t xml:space="preserve"> darbus) mokytojai nurodo savo</w:t>
      </w:r>
      <w:r>
        <w:rPr>
          <w:sz w:val="24"/>
          <w:szCs w:val="24"/>
        </w:rPr>
        <w:t xml:space="preserve"> </w:t>
      </w:r>
      <w:r w:rsidRPr="00932695">
        <w:rPr>
          <w:sz w:val="24"/>
          <w:szCs w:val="24"/>
        </w:rPr>
        <w:t>dalyko ilgalaikiuose planuose. Apibendrinamajam vertinimui naudojami pažymiai, įrašai „įskaityta“ arba</w:t>
      </w:r>
      <w:r>
        <w:rPr>
          <w:sz w:val="24"/>
          <w:szCs w:val="24"/>
        </w:rPr>
        <w:t xml:space="preserve"> </w:t>
      </w:r>
      <w:r w:rsidRPr="00932695">
        <w:rPr>
          <w:sz w:val="24"/>
          <w:szCs w:val="24"/>
        </w:rPr>
        <w:t>„neįskaityta“</w:t>
      </w:r>
      <w:r>
        <w:rPr>
          <w:sz w:val="24"/>
          <w:szCs w:val="24"/>
        </w:rPr>
        <w:t>;</w:t>
      </w:r>
    </w:p>
    <w:p w14:paraId="34066919" w14:textId="7BB05467" w:rsidR="00CC168C" w:rsidRPr="007D7F6C" w:rsidRDefault="00C448DF" w:rsidP="00C448DF">
      <w:pPr>
        <w:widowControl/>
        <w:tabs>
          <w:tab w:val="left" w:pos="1418"/>
        </w:tabs>
        <w:autoSpaceDE/>
        <w:autoSpaceDN/>
        <w:adjustRightInd/>
        <w:spacing w:line="237" w:lineRule="auto"/>
        <w:ind w:right="275" w:firstLine="567"/>
        <w:jc w:val="both"/>
        <w:rPr>
          <w:sz w:val="24"/>
          <w:szCs w:val="24"/>
        </w:rPr>
      </w:pPr>
      <w:r>
        <w:rPr>
          <w:sz w:val="24"/>
          <w:szCs w:val="24"/>
        </w:rPr>
        <w:t>2</w:t>
      </w:r>
      <w:r w:rsidR="00932695">
        <w:rPr>
          <w:sz w:val="24"/>
          <w:szCs w:val="24"/>
        </w:rPr>
        <w:t>1</w:t>
      </w:r>
      <w:r>
        <w:rPr>
          <w:sz w:val="24"/>
          <w:szCs w:val="24"/>
        </w:rPr>
        <w:t xml:space="preserve">. </w:t>
      </w:r>
      <w:r w:rsidR="00CC168C">
        <w:rPr>
          <w:sz w:val="24"/>
          <w:szCs w:val="24"/>
        </w:rPr>
        <w:t xml:space="preserve">Rekomenduojama mokinių pasiekimų trumpesnio periodo apibendrinamąjį vertinimą </w:t>
      </w:r>
      <w:r w:rsidR="00CC168C" w:rsidRPr="007D7F6C">
        <w:rPr>
          <w:sz w:val="24"/>
          <w:szCs w:val="24"/>
        </w:rPr>
        <w:t>atlikti tokiu dažnumu per pusmetį: dalyko savaitinių pamokų skaičius 1, 2, 3 + 2 įvertinimai; jeigu 4 savaitinės pamokos ir daugiau + 1 įvertinimas.</w:t>
      </w:r>
    </w:p>
    <w:p w14:paraId="74FAACAF" w14:textId="77777777" w:rsidR="00CC168C" w:rsidRDefault="00CC168C" w:rsidP="00C547B2">
      <w:pPr>
        <w:spacing w:line="15" w:lineRule="exact"/>
        <w:ind w:right="275"/>
        <w:jc w:val="both"/>
        <w:rPr>
          <w:sz w:val="24"/>
          <w:szCs w:val="24"/>
        </w:rPr>
      </w:pPr>
    </w:p>
    <w:p w14:paraId="4FBFB627" w14:textId="77777777" w:rsidR="00CC168C" w:rsidRPr="00956DFB" w:rsidRDefault="00CC168C" w:rsidP="00C547B2">
      <w:pPr>
        <w:spacing w:line="16" w:lineRule="exact"/>
        <w:ind w:right="275"/>
        <w:jc w:val="both"/>
        <w:rPr>
          <w:sz w:val="24"/>
          <w:szCs w:val="24"/>
        </w:rPr>
      </w:pPr>
    </w:p>
    <w:p w14:paraId="08BBC452" w14:textId="77777777" w:rsidR="00CC168C" w:rsidRPr="003F3C38" w:rsidRDefault="00CC168C" w:rsidP="00C547B2">
      <w:pPr>
        <w:spacing w:line="16" w:lineRule="exact"/>
        <w:ind w:right="275"/>
        <w:jc w:val="both"/>
        <w:rPr>
          <w:sz w:val="24"/>
          <w:szCs w:val="24"/>
        </w:rPr>
      </w:pPr>
    </w:p>
    <w:p w14:paraId="26674293" w14:textId="53EB0F21" w:rsidR="00CC168C" w:rsidRPr="00932695" w:rsidRDefault="00C448DF" w:rsidP="00932695">
      <w:pPr>
        <w:widowControl/>
        <w:tabs>
          <w:tab w:val="left" w:pos="1407"/>
        </w:tabs>
        <w:autoSpaceDE/>
        <w:autoSpaceDN/>
        <w:adjustRightInd/>
        <w:spacing w:line="237" w:lineRule="auto"/>
        <w:ind w:right="275" w:firstLine="567"/>
        <w:jc w:val="both"/>
        <w:rPr>
          <w:sz w:val="24"/>
          <w:szCs w:val="24"/>
        </w:rPr>
      </w:pPr>
      <w:r>
        <w:rPr>
          <w:sz w:val="24"/>
          <w:szCs w:val="24"/>
        </w:rPr>
        <w:t>2</w:t>
      </w:r>
      <w:r w:rsidR="00932695">
        <w:rPr>
          <w:sz w:val="24"/>
          <w:szCs w:val="24"/>
        </w:rPr>
        <w:t>2</w:t>
      </w:r>
      <w:r>
        <w:rPr>
          <w:sz w:val="24"/>
          <w:szCs w:val="24"/>
        </w:rPr>
        <w:t xml:space="preserve">.  </w:t>
      </w:r>
      <w:r w:rsidR="00182B7F" w:rsidRPr="00182B7F">
        <w:rPr>
          <w:sz w:val="24"/>
          <w:szCs w:val="24"/>
        </w:rPr>
        <w:t>Patenkinami įvertinimai – 4–10 balai, įrašai „įskaityta“ ir „atleista“, nepatenkinami įvertinimai</w:t>
      </w:r>
      <w:r w:rsidR="00182B7F">
        <w:rPr>
          <w:sz w:val="24"/>
          <w:szCs w:val="24"/>
        </w:rPr>
        <w:t xml:space="preserve"> </w:t>
      </w:r>
      <w:r w:rsidR="00182B7F" w:rsidRPr="00182B7F">
        <w:rPr>
          <w:sz w:val="24"/>
          <w:szCs w:val="24"/>
        </w:rPr>
        <w:t>–</w:t>
      </w:r>
      <w:r w:rsidR="00182B7F">
        <w:rPr>
          <w:sz w:val="24"/>
          <w:szCs w:val="24"/>
        </w:rPr>
        <w:t xml:space="preserve"> </w:t>
      </w:r>
      <w:r w:rsidR="00182B7F" w:rsidRPr="00182B7F">
        <w:rPr>
          <w:sz w:val="24"/>
          <w:szCs w:val="24"/>
        </w:rPr>
        <w:t>1–3 balai, įrašas „neįskaityta“.</w:t>
      </w:r>
      <w:r w:rsidR="00932695" w:rsidRPr="00932695">
        <w:rPr>
          <w:sz w:val="24"/>
          <w:szCs w:val="24"/>
        </w:rPr>
        <w:t xml:space="preserve"> </w:t>
      </w:r>
    </w:p>
    <w:p w14:paraId="6271D180" w14:textId="77777777" w:rsidR="00CC168C" w:rsidRDefault="00CC168C" w:rsidP="00CC168C">
      <w:pPr>
        <w:spacing w:line="19" w:lineRule="exact"/>
        <w:ind w:right="275"/>
        <w:rPr>
          <w:sz w:val="24"/>
          <w:szCs w:val="24"/>
        </w:rPr>
      </w:pPr>
    </w:p>
    <w:p w14:paraId="41161F3B" w14:textId="799AFBB9" w:rsidR="002B1755" w:rsidRDefault="00C448DF" w:rsidP="00C448DF">
      <w:pPr>
        <w:widowControl/>
        <w:tabs>
          <w:tab w:val="left" w:pos="1426"/>
        </w:tabs>
        <w:autoSpaceDE/>
        <w:autoSpaceDN/>
        <w:adjustRightInd/>
        <w:spacing w:line="237" w:lineRule="auto"/>
        <w:ind w:right="275" w:firstLine="567"/>
        <w:jc w:val="both"/>
        <w:rPr>
          <w:sz w:val="24"/>
          <w:szCs w:val="24"/>
        </w:rPr>
      </w:pPr>
      <w:r w:rsidRPr="00F93EDD">
        <w:rPr>
          <w:sz w:val="24"/>
          <w:szCs w:val="24"/>
        </w:rPr>
        <w:t xml:space="preserve">23. </w:t>
      </w:r>
      <w:r w:rsidR="00932695">
        <w:rPr>
          <w:sz w:val="24"/>
          <w:szCs w:val="24"/>
        </w:rPr>
        <w:t>Pažymiu mokiniai vertinami už kontrolinius darbus, savarankiškus darbus, atsakinėjimą žodžiu ir raštu, projektinius darbus, testus, referatus, kūrybinius darbus, laboratorinius darbus.</w:t>
      </w:r>
      <w:r w:rsidR="00932695" w:rsidRPr="00CC168C">
        <w:rPr>
          <w:sz w:val="24"/>
          <w:szCs w:val="24"/>
        </w:rPr>
        <w:t xml:space="preserve"> </w:t>
      </w:r>
      <w:r w:rsidR="00CC168C" w:rsidRPr="00F93EDD">
        <w:rPr>
          <w:sz w:val="24"/>
          <w:szCs w:val="24"/>
        </w:rPr>
        <w:t xml:space="preserve">Pažymiais nevertinami </w:t>
      </w:r>
      <w:r w:rsidR="00A47361">
        <w:rPr>
          <w:sz w:val="24"/>
          <w:szCs w:val="24"/>
        </w:rPr>
        <w:t xml:space="preserve">dorinio ugdymo, </w:t>
      </w:r>
      <w:r w:rsidR="001A67BD">
        <w:rPr>
          <w:sz w:val="24"/>
          <w:szCs w:val="24"/>
        </w:rPr>
        <w:t>gyvenimo įgūdžių</w:t>
      </w:r>
      <w:r w:rsidR="00CC168C" w:rsidRPr="00F93EDD">
        <w:rPr>
          <w:sz w:val="24"/>
          <w:szCs w:val="24"/>
        </w:rPr>
        <w:t>,</w:t>
      </w:r>
      <w:r w:rsidR="001A67BD">
        <w:rPr>
          <w:sz w:val="24"/>
          <w:szCs w:val="24"/>
        </w:rPr>
        <w:t xml:space="preserve"> fizinio ugdymo,</w:t>
      </w:r>
      <w:r w:rsidR="00CC168C" w:rsidRPr="00F93EDD">
        <w:rPr>
          <w:sz w:val="24"/>
          <w:szCs w:val="24"/>
        </w:rPr>
        <w:t xml:space="preserve"> </w:t>
      </w:r>
      <w:r w:rsidR="001A67BD" w:rsidRPr="00F93EDD">
        <w:rPr>
          <w:sz w:val="24"/>
          <w:szCs w:val="24"/>
        </w:rPr>
        <w:t>pasirenkamųjų dalykų</w:t>
      </w:r>
      <w:r w:rsidR="001A67BD">
        <w:rPr>
          <w:sz w:val="24"/>
          <w:szCs w:val="24"/>
        </w:rPr>
        <w:t xml:space="preserve"> pasiekimai</w:t>
      </w:r>
      <w:r w:rsidR="00A47361">
        <w:rPr>
          <w:sz w:val="24"/>
          <w:szCs w:val="24"/>
        </w:rPr>
        <w:t>. Jie</w:t>
      </w:r>
      <w:r w:rsidR="001A67BD">
        <w:rPr>
          <w:sz w:val="24"/>
          <w:szCs w:val="24"/>
        </w:rPr>
        <w:t xml:space="preserve"> vertinami „įskaityta“ arba „neįskaityta“.</w:t>
      </w:r>
      <w:r w:rsidR="00CC168C" w:rsidRPr="00F93EDD">
        <w:rPr>
          <w:sz w:val="24"/>
          <w:szCs w:val="24"/>
        </w:rPr>
        <w:t xml:space="preserve"> </w:t>
      </w:r>
    </w:p>
    <w:p w14:paraId="437EFC02" w14:textId="0CBFE8CE" w:rsidR="00CC168C" w:rsidRPr="00F93EDD" w:rsidRDefault="002B1755" w:rsidP="00C448DF">
      <w:pPr>
        <w:widowControl/>
        <w:tabs>
          <w:tab w:val="left" w:pos="1426"/>
        </w:tabs>
        <w:autoSpaceDE/>
        <w:autoSpaceDN/>
        <w:adjustRightInd/>
        <w:spacing w:line="237" w:lineRule="auto"/>
        <w:ind w:right="275" w:firstLine="567"/>
        <w:jc w:val="both"/>
        <w:rPr>
          <w:sz w:val="24"/>
          <w:szCs w:val="24"/>
        </w:rPr>
      </w:pPr>
      <w:r>
        <w:rPr>
          <w:sz w:val="24"/>
          <w:szCs w:val="24"/>
        </w:rPr>
        <w:t xml:space="preserve">24. </w:t>
      </w:r>
      <w:r w:rsidR="00CC168C" w:rsidRPr="00F93EDD">
        <w:rPr>
          <w:sz w:val="24"/>
          <w:szCs w:val="24"/>
        </w:rPr>
        <w:t>„</w:t>
      </w:r>
      <w:r w:rsidR="001A67BD">
        <w:rPr>
          <w:sz w:val="24"/>
          <w:szCs w:val="24"/>
        </w:rPr>
        <w:t>A</w:t>
      </w:r>
      <w:r w:rsidR="00CC168C" w:rsidRPr="00F93EDD">
        <w:rPr>
          <w:sz w:val="24"/>
          <w:szCs w:val="24"/>
        </w:rPr>
        <w:t xml:space="preserve">tleistas“ įrašomas, jeigu mokinys atleistas pagal gydytojo rekomendaciją </w:t>
      </w:r>
      <w:r w:rsidR="00F93EDD" w:rsidRPr="00F93EDD">
        <w:rPr>
          <w:sz w:val="24"/>
          <w:szCs w:val="24"/>
        </w:rPr>
        <w:t>a</w:t>
      </w:r>
      <w:r w:rsidR="00CC168C" w:rsidRPr="00F93EDD">
        <w:rPr>
          <w:sz w:val="24"/>
          <w:szCs w:val="24"/>
        </w:rPr>
        <w:t>r mokyklos direktoriaus įsakymą.</w:t>
      </w:r>
    </w:p>
    <w:p w14:paraId="7996B0C4" w14:textId="77777777" w:rsidR="00CC168C" w:rsidRPr="00F93EDD" w:rsidRDefault="00CC168C" w:rsidP="00CC168C">
      <w:pPr>
        <w:spacing w:line="21" w:lineRule="exact"/>
        <w:ind w:right="275"/>
        <w:rPr>
          <w:sz w:val="24"/>
          <w:szCs w:val="24"/>
        </w:rPr>
      </w:pPr>
    </w:p>
    <w:p w14:paraId="606D9B5C" w14:textId="77777777" w:rsidR="00932695" w:rsidRDefault="00C448DF" w:rsidP="00932695">
      <w:pPr>
        <w:widowControl/>
        <w:tabs>
          <w:tab w:val="left" w:pos="1426"/>
        </w:tabs>
        <w:autoSpaceDE/>
        <w:autoSpaceDN/>
        <w:adjustRightInd/>
        <w:spacing w:line="236" w:lineRule="auto"/>
        <w:ind w:left="567" w:right="275"/>
        <w:jc w:val="both"/>
        <w:rPr>
          <w:sz w:val="24"/>
          <w:szCs w:val="24"/>
        </w:rPr>
      </w:pPr>
      <w:r>
        <w:rPr>
          <w:sz w:val="24"/>
          <w:szCs w:val="24"/>
        </w:rPr>
        <w:t xml:space="preserve">25. </w:t>
      </w:r>
      <w:r w:rsidR="00B558C7" w:rsidRPr="003F3C38">
        <w:rPr>
          <w:sz w:val="24"/>
          <w:szCs w:val="24"/>
        </w:rPr>
        <w:t xml:space="preserve">Mokinių mokymosi pasiekimų ir kompetencijų įvertinimui mokytojai </w:t>
      </w:r>
      <w:r w:rsidR="00CC168C">
        <w:rPr>
          <w:sz w:val="24"/>
          <w:szCs w:val="24"/>
        </w:rPr>
        <w:t>pusmečio gale</w:t>
      </w:r>
    </w:p>
    <w:p w14:paraId="4DC19A8A" w14:textId="67EE0118" w:rsidR="00B558C7" w:rsidRPr="003F3C38" w:rsidRDefault="00B558C7" w:rsidP="00932695">
      <w:pPr>
        <w:widowControl/>
        <w:tabs>
          <w:tab w:val="left" w:pos="1426"/>
        </w:tabs>
        <w:autoSpaceDE/>
        <w:autoSpaceDN/>
        <w:adjustRightInd/>
        <w:spacing w:line="236" w:lineRule="auto"/>
        <w:ind w:right="275"/>
        <w:jc w:val="both"/>
        <w:rPr>
          <w:sz w:val="24"/>
          <w:szCs w:val="24"/>
        </w:rPr>
      </w:pPr>
      <w:r w:rsidRPr="003F3C38">
        <w:rPr>
          <w:sz w:val="24"/>
          <w:szCs w:val="24"/>
        </w:rPr>
        <w:t xml:space="preserve">gali </w:t>
      </w:r>
      <w:r w:rsidR="00CC168C">
        <w:rPr>
          <w:sz w:val="24"/>
          <w:szCs w:val="24"/>
        </w:rPr>
        <w:t xml:space="preserve">įrašyti vieną </w:t>
      </w:r>
      <w:r w:rsidRPr="003F3C38">
        <w:rPr>
          <w:sz w:val="24"/>
          <w:szCs w:val="24"/>
        </w:rPr>
        <w:t>sudėtinį pažymį ir įvertinti mokinio:</w:t>
      </w:r>
    </w:p>
    <w:p w14:paraId="5159D3DF" w14:textId="75A51058" w:rsidR="00B558C7" w:rsidRPr="003F3C38" w:rsidRDefault="00B558C7" w:rsidP="00C448DF">
      <w:pPr>
        <w:widowControl/>
        <w:tabs>
          <w:tab w:val="left" w:pos="1426"/>
        </w:tabs>
        <w:autoSpaceDE/>
        <w:autoSpaceDN/>
        <w:adjustRightInd/>
        <w:spacing w:line="236" w:lineRule="auto"/>
        <w:ind w:left="995" w:right="275" w:firstLine="281"/>
        <w:jc w:val="both"/>
        <w:rPr>
          <w:sz w:val="24"/>
          <w:szCs w:val="24"/>
        </w:rPr>
      </w:pPr>
      <w:r w:rsidRPr="003F3C38">
        <w:rPr>
          <w:sz w:val="24"/>
          <w:szCs w:val="24"/>
        </w:rPr>
        <w:t>2</w:t>
      </w:r>
      <w:r w:rsidR="00C448DF">
        <w:rPr>
          <w:sz w:val="24"/>
          <w:szCs w:val="24"/>
        </w:rPr>
        <w:t>5</w:t>
      </w:r>
      <w:r w:rsidRPr="003F3C38">
        <w:rPr>
          <w:sz w:val="24"/>
          <w:szCs w:val="24"/>
        </w:rPr>
        <w:t>.1. darbą pamokose;</w:t>
      </w:r>
    </w:p>
    <w:p w14:paraId="6F4AB221" w14:textId="02A783BB" w:rsidR="00B558C7" w:rsidRPr="003F3C38" w:rsidRDefault="00B558C7" w:rsidP="00C448DF">
      <w:pPr>
        <w:widowControl/>
        <w:tabs>
          <w:tab w:val="left" w:pos="1426"/>
        </w:tabs>
        <w:autoSpaceDE/>
        <w:autoSpaceDN/>
        <w:adjustRightInd/>
        <w:spacing w:line="236" w:lineRule="auto"/>
        <w:ind w:left="995" w:right="275" w:firstLine="281"/>
        <w:jc w:val="both"/>
        <w:rPr>
          <w:sz w:val="24"/>
          <w:szCs w:val="24"/>
        </w:rPr>
      </w:pPr>
      <w:r w:rsidRPr="003F3C38">
        <w:rPr>
          <w:sz w:val="24"/>
          <w:szCs w:val="24"/>
        </w:rPr>
        <w:t>2</w:t>
      </w:r>
      <w:r w:rsidR="00C448DF">
        <w:rPr>
          <w:sz w:val="24"/>
          <w:szCs w:val="24"/>
        </w:rPr>
        <w:t>5</w:t>
      </w:r>
      <w:r w:rsidRPr="003F3C38">
        <w:rPr>
          <w:sz w:val="24"/>
          <w:szCs w:val="24"/>
        </w:rPr>
        <w:t>.2. dalyko pamokų lankymą;</w:t>
      </w:r>
    </w:p>
    <w:p w14:paraId="2D8AAD89" w14:textId="045829C7" w:rsidR="00B558C7" w:rsidRPr="003F3C38" w:rsidRDefault="00B558C7" w:rsidP="00C448DF">
      <w:pPr>
        <w:widowControl/>
        <w:tabs>
          <w:tab w:val="left" w:pos="1426"/>
        </w:tabs>
        <w:autoSpaceDE/>
        <w:autoSpaceDN/>
        <w:adjustRightInd/>
        <w:spacing w:line="236" w:lineRule="auto"/>
        <w:ind w:left="995" w:right="275" w:firstLine="281"/>
        <w:jc w:val="both"/>
        <w:rPr>
          <w:sz w:val="24"/>
          <w:szCs w:val="24"/>
        </w:rPr>
      </w:pPr>
      <w:r w:rsidRPr="003F3C38">
        <w:rPr>
          <w:sz w:val="24"/>
          <w:szCs w:val="24"/>
        </w:rPr>
        <w:t>2</w:t>
      </w:r>
      <w:r w:rsidR="00C448DF">
        <w:rPr>
          <w:sz w:val="24"/>
          <w:szCs w:val="24"/>
        </w:rPr>
        <w:t>5</w:t>
      </w:r>
      <w:r w:rsidRPr="003F3C38">
        <w:rPr>
          <w:sz w:val="24"/>
          <w:szCs w:val="24"/>
        </w:rPr>
        <w:t>.3. priemonių pamokoje turėjimą ir tvarką;</w:t>
      </w:r>
    </w:p>
    <w:p w14:paraId="20BC8046" w14:textId="5F7BDD60" w:rsidR="00B558C7" w:rsidRDefault="00B558C7" w:rsidP="00C448DF">
      <w:pPr>
        <w:widowControl/>
        <w:tabs>
          <w:tab w:val="left" w:pos="1426"/>
        </w:tabs>
        <w:autoSpaceDE/>
        <w:autoSpaceDN/>
        <w:adjustRightInd/>
        <w:spacing w:line="236" w:lineRule="auto"/>
        <w:ind w:left="995" w:right="275" w:firstLine="281"/>
        <w:jc w:val="both"/>
        <w:rPr>
          <w:sz w:val="24"/>
          <w:szCs w:val="24"/>
        </w:rPr>
      </w:pPr>
      <w:r>
        <w:rPr>
          <w:sz w:val="24"/>
          <w:szCs w:val="24"/>
        </w:rPr>
        <w:t>2</w:t>
      </w:r>
      <w:r w:rsidR="00C448DF">
        <w:rPr>
          <w:sz w:val="24"/>
          <w:szCs w:val="24"/>
        </w:rPr>
        <w:t>5</w:t>
      </w:r>
      <w:r>
        <w:rPr>
          <w:sz w:val="24"/>
          <w:szCs w:val="24"/>
        </w:rPr>
        <w:t>.4. namų užduočių atlikimą;</w:t>
      </w:r>
    </w:p>
    <w:p w14:paraId="3EDFF987" w14:textId="295E9EDA" w:rsidR="00B558C7" w:rsidRPr="00531515" w:rsidRDefault="002B1755" w:rsidP="00C448DF">
      <w:pPr>
        <w:widowControl/>
        <w:tabs>
          <w:tab w:val="left" w:pos="1426"/>
        </w:tabs>
        <w:autoSpaceDE/>
        <w:autoSpaceDN/>
        <w:adjustRightInd/>
        <w:spacing w:line="236" w:lineRule="auto"/>
        <w:ind w:right="275" w:firstLine="993"/>
        <w:jc w:val="both"/>
        <w:rPr>
          <w:sz w:val="24"/>
          <w:szCs w:val="24"/>
        </w:rPr>
      </w:pPr>
      <w:r>
        <w:rPr>
          <w:sz w:val="24"/>
          <w:szCs w:val="24"/>
        </w:rPr>
        <w:t xml:space="preserve">     </w:t>
      </w:r>
      <w:r w:rsidR="00B558C7" w:rsidRPr="00531515">
        <w:rPr>
          <w:sz w:val="24"/>
          <w:szCs w:val="24"/>
        </w:rPr>
        <w:t>2</w:t>
      </w:r>
      <w:r w:rsidR="00C448DF">
        <w:rPr>
          <w:sz w:val="24"/>
          <w:szCs w:val="24"/>
        </w:rPr>
        <w:t>5</w:t>
      </w:r>
      <w:r w:rsidR="00B558C7" w:rsidRPr="00531515">
        <w:rPr>
          <w:sz w:val="24"/>
          <w:szCs w:val="24"/>
        </w:rPr>
        <w:t xml:space="preserve">.5. </w:t>
      </w:r>
      <w:r w:rsidR="00531515" w:rsidRPr="00531515">
        <w:rPr>
          <w:sz w:val="24"/>
          <w:szCs w:val="24"/>
        </w:rPr>
        <w:t>individualiuose mokinio pasiekimų ir pažangos aplankuose sukauptą informaciją apie mokinio kompetencijas</w:t>
      </w:r>
      <w:r w:rsidR="00B558C7" w:rsidRPr="00531515">
        <w:rPr>
          <w:sz w:val="24"/>
          <w:szCs w:val="24"/>
        </w:rPr>
        <w:t>;</w:t>
      </w:r>
    </w:p>
    <w:p w14:paraId="0DEA6896" w14:textId="32EA0FA2" w:rsidR="00332857" w:rsidRPr="00BF33F0" w:rsidRDefault="00B558C7" w:rsidP="00BF33F0">
      <w:pPr>
        <w:widowControl/>
        <w:tabs>
          <w:tab w:val="left" w:pos="1402"/>
        </w:tabs>
        <w:autoSpaceDE/>
        <w:autoSpaceDN/>
        <w:adjustRightInd/>
        <w:spacing w:line="236" w:lineRule="auto"/>
        <w:ind w:left="995" w:right="275" w:firstLine="281"/>
        <w:jc w:val="both"/>
        <w:rPr>
          <w:sz w:val="24"/>
          <w:szCs w:val="24"/>
        </w:rPr>
      </w:pPr>
      <w:r>
        <w:rPr>
          <w:sz w:val="24"/>
          <w:szCs w:val="24"/>
        </w:rPr>
        <w:t>2</w:t>
      </w:r>
      <w:r w:rsidR="00C448DF">
        <w:rPr>
          <w:sz w:val="24"/>
          <w:szCs w:val="24"/>
        </w:rPr>
        <w:t>5</w:t>
      </w:r>
      <w:r>
        <w:rPr>
          <w:sz w:val="24"/>
          <w:szCs w:val="24"/>
        </w:rPr>
        <w:t>.6. konsultacijų lankymą.</w:t>
      </w:r>
    </w:p>
    <w:p w14:paraId="2D0596B2" w14:textId="51B251AF" w:rsidR="00BA12B6" w:rsidRPr="00C448DF" w:rsidRDefault="00C448DF" w:rsidP="00C448DF">
      <w:pPr>
        <w:widowControl/>
        <w:tabs>
          <w:tab w:val="left" w:pos="1402"/>
        </w:tabs>
        <w:autoSpaceDE/>
        <w:autoSpaceDN/>
        <w:adjustRightInd/>
        <w:spacing w:line="236" w:lineRule="auto"/>
        <w:ind w:right="275" w:firstLine="567"/>
        <w:jc w:val="both"/>
        <w:rPr>
          <w:sz w:val="24"/>
          <w:szCs w:val="24"/>
        </w:rPr>
      </w:pPr>
      <w:r w:rsidRPr="0096645D">
        <w:rPr>
          <w:sz w:val="24"/>
          <w:szCs w:val="24"/>
        </w:rPr>
        <w:t xml:space="preserve">26. </w:t>
      </w:r>
      <w:r w:rsidR="007D7F6C" w:rsidRPr="0096645D">
        <w:rPr>
          <w:sz w:val="24"/>
          <w:szCs w:val="24"/>
        </w:rPr>
        <w:t>Adaptacinio laikotarpio metu (pirmas mėnuo atvykus) naujai į mokyklą atvykusiems mokiniams</w:t>
      </w:r>
      <w:r w:rsidR="009544C8">
        <w:rPr>
          <w:sz w:val="24"/>
          <w:szCs w:val="24"/>
        </w:rPr>
        <w:t xml:space="preserve"> bei pradėjusiems mokytis pagal pagrindinio ugdymo programos pirmą ir antrą dalį (5 ir 9 klasių) mokiniams</w:t>
      </w:r>
      <w:r w:rsidR="007D7F6C" w:rsidRPr="0096645D">
        <w:rPr>
          <w:sz w:val="24"/>
          <w:szCs w:val="24"/>
        </w:rPr>
        <w:t xml:space="preserve"> pažymiai į dienyną nerašomi.</w:t>
      </w:r>
      <w:r w:rsidR="007D7F6C">
        <w:rPr>
          <w:sz w:val="24"/>
          <w:szCs w:val="24"/>
        </w:rPr>
        <w:t xml:space="preserve"> Adaptaciniu laikotarpiu </w:t>
      </w:r>
      <w:r w:rsidR="008F03F3">
        <w:rPr>
          <w:sz w:val="24"/>
          <w:szCs w:val="24"/>
        </w:rPr>
        <w:t xml:space="preserve">nerašomi </w:t>
      </w:r>
      <w:r w:rsidR="007D7F6C">
        <w:rPr>
          <w:sz w:val="24"/>
          <w:szCs w:val="24"/>
        </w:rPr>
        <w:t>kontroliniai darbai, taikomi diagnostinio patikrinimo metodai.</w:t>
      </w:r>
    </w:p>
    <w:p w14:paraId="4A72E33C" w14:textId="77777777" w:rsidR="00BA12B6" w:rsidRDefault="00BA12B6" w:rsidP="007667B3">
      <w:pPr>
        <w:spacing w:line="11" w:lineRule="exact"/>
        <w:ind w:right="275"/>
        <w:rPr>
          <w:sz w:val="24"/>
          <w:szCs w:val="24"/>
        </w:rPr>
      </w:pPr>
    </w:p>
    <w:p w14:paraId="348453F5" w14:textId="4F774D91" w:rsidR="00BA12B6" w:rsidRDefault="00C448DF" w:rsidP="00C448DF">
      <w:pPr>
        <w:widowControl/>
        <w:tabs>
          <w:tab w:val="left" w:pos="1507"/>
        </w:tabs>
        <w:autoSpaceDE/>
        <w:autoSpaceDN/>
        <w:adjustRightInd/>
        <w:spacing w:line="235" w:lineRule="auto"/>
        <w:ind w:right="275" w:firstLine="567"/>
        <w:jc w:val="both"/>
        <w:rPr>
          <w:sz w:val="24"/>
          <w:szCs w:val="24"/>
        </w:rPr>
      </w:pPr>
      <w:r>
        <w:rPr>
          <w:sz w:val="24"/>
          <w:szCs w:val="24"/>
        </w:rPr>
        <w:t xml:space="preserve">27. </w:t>
      </w:r>
      <w:r w:rsidR="00BA12B6">
        <w:rPr>
          <w:sz w:val="24"/>
          <w:szCs w:val="24"/>
        </w:rPr>
        <w:t>Baigus dalyko programos ciklą, temą, skyrių, kitą užbaigtą programos dalį, organizuo</w:t>
      </w:r>
      <w:r w:rsidR="003A2520">
        <w:rPr>
          <w:sz w:val="24"/>
          <w:szCs w:val="24"/>
        </w:rPr>
        <w:t>jamas dalyko</w:t>
      </w:r>
      <w:r w:rsidR="00BA12B6">
        <w:rPr>
          <w:sz w:val="24"/>
          <w:szCs w:val="24"/>
        </w:rPr>
        <w:t xml:space="preserve"> atsiskaitom</w:t>
      </w:r>
      <w:r w:rsidR="003A2520">
        <w:rPr>
          <w:sz w:val="24"/>
          <w:szCs w:val="24"/>
        </w:rPr>
        <w:t>asis</w:t>
      </w:r>
      <w:r w:rsidR="00BA12B6">
        <w:rPr>
          <w:sz w:val="24"/>
          <w:szCs w:val="24"/>
        </w:rPr>
        <w:t xml:space="preserve"> darb</w:t>
      </w:r>
      <w:r w:rsidR="003A2520">
        <w:rPr>
          <w:sz w:val="24"/>
          <w:szCs w:val="24"/>
        </w:rPr>
        <w:t>as</w:t>
      </w:r>
      <w:r w:rsidR="00BA12B6">
        <w:rPr>
          <w:sz w:val="24"/>
          <w:szCs w:val="24"/>
        </w:rPr>
        <w:t>.</w:t>
      </w:r>
    </w:p>
    <w:p w14:paraId="5395ABB4" w14:textId="77777777" w:rsidR="00BA12B6" w:rsidRDefault="00BA12B6" w:rsidP="007667B3">
      <w:pPr>
        <w:spacing w:line="4" w:lineRule="exact"/>
        <w:ind w:right="275"/>
        <w:rPr>
          <w:sz w:val="24"/>
          <w:szCs w:val="24"/>
        </w:rPr>
      </w:pPr>
    </w:p>
    <w:p w14:paraId="1F5875DE" w14:textId="77777777" w:rsidR="00237F06" w:rsidRDefault="005E326F" w:rsidP="00237F06">
      <w:pPr>
        <w:widowControl/>
        <w:tabs>
          <w:tab w:val="left" w:pos="1360"/>
        </w:tabs>
        <w:autoSpaceDE/>
        <w:autoSpaceDN/>
        <w:adjustRightInd/>
        <w:ind w:left="567" w:right="275"/>
        <w:rPr>
          <w:sz w:val="24"/>
          <w:szCs w:val="24"/>
        </w:rPr>
      </w:pPr>
      <w:r>
        <w:rPr>
          <w:sz w:val="24"/>
          <w:szCs w:val="24"/>
        </w:rPr>
        <w:t xml:space="preserve">28. </w:t>
      </w:r>
      <w:r w:rsidR="007C7B11" w:rsidRPr="007C7B11">
        <w:rPr>
          <w:b/>
          <w:bCs/>
          <w:sz w:val="24"/>
          <w:szCs w:val="24"/>
        </w:rPr>
        <w:t>Kontrolinių ir kitų atsiskaitomųjų darbų organizavimo tvarka ir vertinimas</w:t>
      </w:r>
      <w:r w:rsidR="007C7B11" w:rsidRPr="007C7B11">
        <w:rPr>
          <w:sz w:val="24"/>
          <w:szCs w:val="24"/>
        </w:rPr>
        <w:t>.</w:t>
      </w:r>
      <w:r w:rsidR="007C7B11" w:rsidRPr="007C7B11">
        <w:rPr>
          <w:sz w:val="24"/>
          <w:szCs w:val="24"/>
        </w:rPr>
        <w:br/>
      </w:r>
      <w:r w:rsidR="007C7B11">
        <w:rPr>
          <w:sz w:val="24"/>
          <w:szCs w:val="24"/>
        </w:rPr>
        <w:t>28</w:t>
      </w:r>
      <w:r w:rsidR="007C7B11" w:rsidRPr="007C7B11">
        <w:rPr>
          <w:sz w:val="24"/>
          <w:szCs w:val="24"/>
        </w:rPr>
        <w:t>.1. Mokytojai, rašydami pažymį už kontrolinį ar kitą atsiskaitomąjį darbą (išskyrus</w:t>
      </w:r>
    </w:p>
    <w:p w14:paraId="115BEB78" w14:textId="69C0AA77" w:rsidR="007C7B11" w:rsidRDefault="007C7B11" w:rsidP="00237F06">
      <w:pPr>
        <w:widowControl/>
        <w:tabs>
          <w:tab w:val="left" w:pos="1360"/>
        </w:tabs>
        <w:autoSpaceDE/>
        <w:autoSpaceDN/>
        <w:adjustRightInd/>
        <w:ind w:right="275"/>
        <w:rPr>
          <w:sz w:val="24"/>
          <w:szCs w:val="24"/>
        </w:rPr>
      </w:pPr>
      <w:r w:rsidRPr="007C7B11">
        <w:rPr>
          <w:sz w:val="24"/>
          <w:szCs w:val="24"/>
        </w:rPr>
        <w:t xml:space="preserve"> lietuvių kalbos</w:t>
      </w:r>
      <w:r>
        <w:rPr>
          <w:sz w:val="24"/>
          <w:szCs w:val="24"/>
        </w:rPr>
        <w:t xml:space="preserve"> </w:t>
      </w:r>
      <w:r w:rsidRPr="007C7B11">
        <w:rPr>
          <w:sz w:val="24"/>
          <w:szCs w:val="24"/>
        </w:rPr>
        <w:t>ir literatūros rašinius*), vadovaujasi šia lentele:</w:t>
      </w:r>
    </w:p>
    <w:p w14:paraId="05C81703" w14:textId="77777777" w:rsidR="00237F06" w:rsidRPr="007C7B11" w:rsidRDefault="00237F06" w:rsidP="00237F06">
      <w:pPr>
        <w:widowControl/>
        <w:tabs>
          <w:tab w:val="left" w:pos="1360"/>
        </w:tabs>
        <w:autoSpaceDE/>
        <w:autoSpaceDN/>
        <w:adjustRightInd/>
        <w:ind w:right="275"/>
        <w:rPr>
          <w:sz w:val="24"/>
          <w:szCs w:val="24"/>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000"/>
        <w:gridCol w:w="3000"/>
        <w:gridCol w:w="3000"/>
      </w:tblGrid>
      <w:tr w:rsidR="007C7B11" w:rsidRPr="007C7B11" w14:paraId="455C7E7C" w14:textId="77777777" w:rsidTr="007C7B11">
        <w:tc>
          <w:tcPr>
            <w:tcW w:w="3000" w:type="dxa"/>
            <w:tcBorders>
              <w:top w:val="single" w:sz="4" w:space="0" w:color="auto"/>
              <w:left w:val="single" w:sz="4" w:space="0" w:color="auto"/>
              <w:bottom w:val="single" w:sz="4" w:space="0" w:color="auto"/>
              <w:right w:val="single" w:sz="4" w:space="0" w:color="auto"/>
            </w:tcBorders>
            <w:vAlign w:val="center"/>
            <w:hideMark/>
          </w:tcPr>
          <w:p w14:paraId="0E6506E1" w14:textId="77777777" w:rsidR="007C7B11" w:rsidRPr="007C7B11" w:rsidRDefault="007C7B11" w:rsidP="007C7B11">
            <w:pPr>
              <w:widowControl/>
              <w:tabs>
                <w:tab w:val="left" w:pos="1360"/>
              </w:tabs>
              <w:autoSpaceDE/>
              <w:autoSpaceDN/>
              <w:adjustRightInd/>
              <w:ind w:right="275" w:firstLine="567"/>
              <w:rPr>
                <w:sz w:val="24"/>
                <w:szCs w:val="24"/>
              </w:rPr>
            </w:pPr>
            <w:r w:rsidRPr="007C7B11">
              <w:rPr>
                <w:sz w:val="24"/>
                <w:szCs w:val="24"/>
              </w:rPr>
              <w:t>Teisingų atsakymų</w:t>
            </w:r>
            <w:r w:rsidRPr="007C7B11">
              <w:rPr>
                <w:sz w:val="24"/>
                <w:szCs w:val="24"/>
              </w:rPr>
              <w:br/>
              <w:t>apimtis procentais</w:t>
            </w:r>
          </w:p>
        </w:tc>
        <w:tc>
          <w:tcPr>
            <w:tcW w:w="3000" w:type="dxa"/>
            <w:tcBorders>
              <w:top w:val="single" w:sz="4" w:space="0" w:color="auto"/>
              <w:left w:val="single" w:sz="4" w:space="0" w:color="auto"/>
              <w:bottom w:val="single" w:sz="4" w:space="0" w:color="auto"/>
              <w:right w:val="single" w:sz="4" w:space="0" w:color="auto"/>
            </w:tcBorders>
            <w:vAlign w:val="center"/>
            <w:hideMark/>
          </w:tcPr>
          <w:p w14:paraId="54C5A6A0" w14:textId="77777777" w:rsidR="007C7B11" w:rsidRPr="007C7B11" w:rsidRDefault="007C7B11" w:rsidP="007C7B11">
            <w:pPr>
              <w:widowControl/>
              <w:tabs>
                <w:tab w:val="left" w:pos="1360"/>
              </w:tabs>
              <w:autoSpaceDE/>
              <w:autoSpaceDN/>
              <w:adjustRightInd/>
              <w:ind w:right="275" w:firstLine="567"/>
              <w:rPr>
                <w:sz w:val="24"/>
                <w:szCs w:val="24"/>
              </w:rPr>
            </w:pPr>
            <w:r w:rsidRPr="007C7B11">
              <w:rPr>
                <w:sz w:val="24"/>
                <w:szCs w:val="24"/>
              </w:rPr>
              <w:t xml:space="preserve">Pažymys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3D962D81" w14:textId="77777777" w:rsidR="007C7B11" w:rsidRPr="007C7B11" w:rsidRDefault="007C7B11" w:rsidP="007C7B11">
            <w:pPr>
              <w:widowControl/>
              <w:tabs>
                <w:tab w:val="left" w:pos="1360"/>
              </w:tabs>
              <w:autoSpaceDE/>
              <w:autoSpaceDN/>
              <w:adjustRightInd/>
              <w:ind w:right="275" w:firstLine="567"/>
              <w:rPr>
                <w:sz w:val="24"/>
                <w:szCs w:val="24"/>
              </w:rPr>
            </w:pPr>
            <w:r w:rsidRPr="007C7B11">
              <w:rPr>
                <w:sz w:val="24"/>
                <w:szCs w:val="24"/>
              </w:rPr>
              <w:t>Pasiekimų lygiai</w:t>
            </w:r>
          </w:p>
        </w:tc>
      </w:tr>
      <w:tr w:rsidR="008F67BD" w:rsidRPr="007C7B11" w14:paraId="7CB10A43" w14:textId="77777777" w:rsidTr="001476FD">
        <w:tc>
          <w:tcPr>
            <w:tcW w:w="3000" w:type="dxa"/>
            <w:tcBorders>
              <w:top w:val="single" w:sz="4" w:space="0" w:color="auto"/>
              <w:left w:val="single" w:sz="4" w:space="0" w:color="auto"/>
              <w:bottom w:val="single" w:sz="4" w:space="0" w:color="auto"/>
              <w:right w:val="single" w:sz="4" w:space="0" w:color="auto"/>
            </w:tcBorders>
            <w:vAlign w:val="center"/>
            <w:hideMark/>
          </w:tcPr>
          <w:p w14:paraId="086D45F9" w14:textId="77777777" w:rsidR="008F67BD" w:rsidRPr="007C7B11" w:rsidRDefault="008F67BD" w:rsidP="007C7B11">
            <w:pPr>
              <w:widowControl/>
              <w:tabs>
                <w:tab w:val="left" w:pos="1360"/>
              </w:tabs>
              <w:autoSpaceDE/>
              <w:autoSpaceDN/>
              <w:adjustRightInd/>
              <w:ind w:right="275" w:firstLine="567"/>
              <w:rPr>
                <w:sz w:val="24"/>
                <w:szCs w:val="24"/>
              </w:rPr>
            </w:pPr>
            <w:r w:rsidRPr="007C7B11">
              <w:rPr>
                <w:sz w:val="24"/>
                <w:szCs w:val="24"/>
              </w:rPr>
              <w:t xml:space="preserve">91–100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63221CA6" w14:textId="77777777" w:rsidR="008F67BD" w:rsidRPr="007C7B11" w:rsidRDefault="008F67BD" w:rsidP="007C7B11">
            <w:pPr>
              <w:widowControl/>
              <w:tabs>
                <w:tab w:val="left" w:pos="1360"/>
              </w:tabs>
              <w:autoSpaceDE/>
              <w:autoSpaceDN/>
              <w:adjustRightInd/>
              <w:ind w:right="275" w:firstLine="567"/>
              <w:rPr>
                <w:sz w:val="24"/>
                <w:szCs w:val="24"/>
              </w:rPr>
            </w:pPr>
            <w:r w:rsidRPr="007C7B11">
              <w:rPr>
                <w:sz w:val="24"/>
                <w:szCs w:val="24"/>
              </w:rPr>
              <w:t>10 – puikiai</w:t>
            </w:r>
          </w:p>
        </w:tc>
        <w:tc>
          <w:tcPr>
            <w:tcW w:w="3000" w:type="dxa"/>
            <w:vMerge w:val="restart"/>
            <w:tcBorders>
              <w:top w:val="single" w:sz="4" w:space="0" w:color="auto"/>
              <w:left w:val="single" w:sz="4" w:space="0" w:color="auto"/>
              <w:right w:val="single" w:sz="4" w:space="0" w:color="auto"/>
            </w:tcBorders>
            <w:vAlign w:val="center"/>
            <w:hideMark/>
          </w:tcPr>
          <w:p w14:paraId="2EB1F92D" w14:textId="77777777" w:rsidR="008F67BD" w:rsidRPr="007C7B11" w:rsidRDefault="008F67BD" w:rsidP="007C7B11">
            <w:pPr>
              <w:widowControl/>
              <w:tabs>
                <w:tab w:val="left" w:pos="1360"/>
              </w:tabs>
              <w:autoSpaceDE/>
              <w:autoSpaceDN/>
              <w:adjustRightInd/>
              <w:ind w:right="275" w:firstLine="567"/>
              <w:rPr>
                <w:sz w:val="24"/>
                <w:szCs w:val="24"/>
              </w:rPr>
            </w:pPr>
            <w:r w:rsidRPr="007C7B11">
              <w:rPr>
                <w:sz w:val="24"/>
                <w:szCs w:val="24"/>
              </w:rPr>
              <w:t>Aukštesnysis</w:t>
            </w:r>
          </w:p>
        </w:tc>
      </w:tr>
      <w:tr w:rsidR="008F67BD" w:rsidRPr="007C7B11" w14:paraId="52F3FD89" w14:textId="77777777" w:rsidTr="001476FD">
        <w:tc>
          <w:tcPr>
            <w:tcW w:w="3000" w:type="dxa"/>
            <w:tcBorders>
              <w:top w:val="single" w:sz="4" w:space="0" w:color="auto"/>
              <w:left w:val="single" w:sz="4" w:space="0" w:color="auto"/>
              <w:bottom w:val="single" w:sz="4" w:space="0" w:color="auto"/>
              <w:right w:val="single" w:sz="4" w:space="0" w:color="auto"/>
            </w:tcBorders>
            <w:vAlign w:val="center"/>
            <w:hideMark/>
          </w:tcPr>
          <w:p w14:paraId="2EE3A128" w14:textId="77777777" w:rsidR="008F67BD" w:rsidRPr="007C7B11" w:rsidRDefault="008F67BD" w:rsidP="007C7B11">
            <w:pPr>
              <w:widowControl/>
              <w:tabs>
                <w:tab w:val="left" w:pos="1360"/>
              </w:tabs>
              <w:autoSpaceDE/>
              <w:autoSpaceDN/>
              <w:adjustRightInd/>
              <w:ind w:right="275" w:firstLine="567"/>
              <w:rPr>
                <w:sz w:val="24"/>
                <w:szCs w:val="24"/>
              </w:rPr>
            </w:pPr>
            <w:r w:rsidRPr="007C7B11">
              <w:rPr>
                <w:sz w:val="24"/>
                <w:szCs w:val="24"/>
              </w:rPr>
              <w:t xml:space="preserve">81–90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6DAA35E6" w14:textId="77777777" w:rsidR="008F67BD" w:rsidRPr="007C7B11" w:rsidRDefault="008F67BD" w:rsidP="007C7B11">
            <w:pPr>
              <w:widowControl/>
              <w:tabs>
                <w:tab w:val="left" w:pos="1360"/>
              </w:tabs>
              <w:autoSpaceDE/>
              <w:autoSpaceDN/>
              <w:adjustRightInd/>
              <w:ind w:right="275" w:firstLine="567"/>
              <w:rPr>
                <w:sz w:val="24"/>
                <w:szCs w:val="24"/>
              </w:rPr>
            </w:pPr>
            <w:r w:rsidRPr="007C7B11">
              <w:rPr>
                <w:sz w:val="24"/>
                <w:szCs w:val="24"/>
              </w:rPr>
              <w:t>9 – labai gerai</w:t>
            </w:r>
          </w:p>
        </w:tc>
        <w:tc>
          <w:tcPr>
            <w:tcW w:w="0" w:type="auto"/>
            <w:vMerge/>
            <w:tcBorders>
              <w:left w:val="single" w:sz="4" w:space="0" w:color="auto"/>
              <w:right w:val="single" w:sz="4" w:space="0" w:color="auto"/>
            </w:tcBorders>
            <w:vAlign w:val="center"/>
            <w:hideMark/>
          </w:tcPr>
          <w:p w14:paraId="35E2A580" w14:textId="77777777" w:rsidR="008F67BD" w:rsidRPr="007C7B11" w:rsidRDefault="008F67BD" w:rsidP="007C7B11">
            <w:pPr>
              <w:widowControl/>
              <w:tabs>
                <w:tab w:val="left" w:pos="1360"/>
              </w:tabs>
              <w:autoSpaceDE/>
              <w:autoSpaceDN/>
              <w:adjustRightInd/>
              <w:ind w:right="275" w:firstLine="567"/>
              <w:rPr>
                <w:sz w:val="24"/>
                <w:szCs w:val="24"/>
              </w:rPr>
            </w:pPr>
          </w:p>
        </w:tc>
      </w:tr>
      <w:tr w:rsidR="008F67BD" w:rsidRPr="007C7B11" w14:paraId="7466DC55" w14:textId="77777777" w:rsidTr="00155FAA">
        <w:tc>
          <w:tcPr>
            <w:tcW w:w="3000" w:type="dxa"/>
            <w:tcBorders>
              <w:top w:val="single" w:sz="4" w:space="0" w:color="auto"/>
              <w:left w:val="single" w:sz="4" w:space="0" w:color="auto"/>
              <w:bottom w:val="single" w:sz="4" w:space="0" w:color="auto"/>
              <w:right w:val="single" w:sz="4" w:space="0" w:color="auto"/>
            </w:tcBorders>
            <w:vAlign w:val="center"/>
            <w:hideMark/>
          </w:tcPr>
          <w:p w14:paraId="75524908" w14:textId="77777777" w:rsidR="008F67BD" w:rsidRPr="007C7B11" w:rsidRDefault="008F67BD" w:rsidP="007C7B11">
            <w:pPr>
              <w:widowControl/>
              <w:tabs>
                <w:tab w:val="left" w:pos="1360"/>
              </w:tabs>
              <w:autoSpaceDE/>
              <w:autoSpaceDN/>
              <w:adjustRightInd/>
              <w:ind w:right="275" w:firstLine="567"/>
              <w:rPr>
                <w:sz w:val="24"/>
                <w:szCs w:val="24"/>
              </w:rPr>
            </w:pPr>
            <w:r w:rsidRPr="007C7B11">
              <w:rPr>
                <w:sz w:val="24"/>
                <w:szCs w:val="24"/>
              </w:rPr>
              <w:t xml:space="preserve">71–80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70C8B70F" w14:textId="77777777" w:rsidR="008F67BD" w:rsidRPr="007C7B11" w:rsidRDefault="008F67BD" w:rsidP="007C7B11">
            <w:pPr>
              <w:widowControl/>
              <w:tabs>
                <w:tab w:val="left" w:pos="1360"/>
              </w:tabs>
              <w:autoSpaceDE/>
              <w:autoSpaceDN/>
              <w:adjustRightInd/>
              <w:ind w:right="275" w:firstLine="567"/>
              <w:rPr>
                <w:sz w:val="24"/>
                <w:szCs w:val="24"/>
              </w:rPr>
            </w:pPr>
            <w:r w:rsidRPr="007C7B11">
              <w:rPr>
                <w:sz w:val="24"/>
                <w:szCs w:val="24"/>
              </w:rPr>
              <w:t>8 – gerai</w:t>
            </w:r>
          </w:p>
        </w:tc>
        <w:tc>
          <w:tcPr>
            <w:tcW w:w="3000" w:type="dxa"/>
            <w:vMerge w:val="restart"/>
            <w:tcBorders>
              <w:top w:val="single" w:sz="4" w:space="0" w:color="auto"/>
              <w:left w:val="single" w:sz="4" w:space="0" w:color="auto"/>
              <w:right w:val="single" w:sz="4" w:space="0" w:color="auto"/>
            </w:tcBorders>
            <w:vAlign w:val="center"/>
            <w:hideMark/>
          </w:tcPr>
          <w:p w14:paraId="5F239DBA" w14:textId="77777777" w:rsidR="008F67BD" w:rsidRPr="007C7B11" w:rsidRDefault="008F67BD" w:rsidP="007C7B11">
            <w:pPr>
              <w:widowControl/>
              <w:tabs>
                <w:tab w:val="left" w:pos="1360"/>
              </w:tabs>
              <w:autoSpaceDE/>
              <w:autoSpaceDN/>
              <w:adjustRightInd/>
              <w:ind w:right="275" w:firstLine="567"/>
              <w:rPr>
                <w:sz w:val="24"/>
                <w:szCs w:val="24"/>
              </w:rPr>
            </w:pPr>
            <w:r w:rsidRPr="007C7B11">
              <w:rPr>
                <w:sz w:val="24"/>
                <w:szCs w:val="24"/>
              </w:rPr>
              <w:t>Pagrindinis</w:t>
            </w:r>
          </w:p>
        </w:tc>
      </w:tr>
      <w:tr w:rsidR="008F67BD" w:rsidRPr="007C7B11" w14:paraId="4F745B18" w14:textId="77777777" w:rsidTr="00155FAA">
        <w:tc>
          <w:tcPr>
            <w:tcW w:w="3000" w:type="dxa"/>
            <w:tcBorders>
              <w:top w:val="single" w:sz="4" w:space="0" w:color="auto"/>
              <w:left w:val="single" w:sz="4" w:space="0" w:color="auto"/>
              <w:bottom w:val="single" w:sz="4" w:space="0" w:color="auto"/>
              <w:right w:val="single" w:sz="4" w:space="0" w:color="auto"/>
            </w:tcBorders>
            <w:vAlign w:val="center"/>
            <w:hideMark/>
          </w:tcPr>
          <w:p w14:paraId="291F9B12" w14:textId="77777777" w:rsidR="008F67BD" w:rsidRPr="007C7B11" w:rsidRDefault="008F67BD" w:rsidP="007C7B11">
            <w:pPr>
              <w:widowControl/>
              <w:tabs>
                <w:tab w:val="left" w:pos="1360"/>
              </w:tabs>
              <w:autoSpaceDE/>
              <w:autoSpaceDN/>
              <w:adjustRightInd/>
              <w:ind w:right="275" w:firstLine="567"/>
              <w:rPr>
                <w:sz w:val="24"/>
                <w:szCs w:val="24"/>
              </w:rPr>
            </w:pPr>
            <w:r w:rsidRPr="007C7B11">
              <w:rPr>
                <w:sz w:val="24"/>
                <w:szCs w:val="24"/>
              </w:rPr>
              <w:t xml:space="preserve">61–70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3C8CD47C" w14:textId="77777777" w:rsidR="008F67BD" w:rsidRPr="007C7B11" w:rsidRDefault="008F67BD" w:rsidP="007C7B11">
            <w:pPr>
              <w:widowControl/>
              <w:tabs>
                <w:tab w:val="left" w:pos="1360"/>
              </w:tabs>
              <w:autoSpaceDE/>
              <w:autoSpaceDN/>
              <w:adjustRightInd/>
              <w:ind w:right="275" w:firstLine="567"/>
              <w:rPr>
                <w:sz w:val="24"/>
                <w:szCs w:val="24"/>
              </w:rPr>
            </w:pPr>
            <w:r w:rsidRPr="007C7B11">
              <w:rPr>
                <w:sz w:val="24"/>
                <w:szCs w:val="24"/>
              </w:rPr>
              <w:t>7 – pakankamai gerai</w:t>
            </w:r>
          </w:p>
        </w:tc>
        <w:tc>
          <w:tcPr>
            <w:tcW w:w="0" w:type="auto"/>
            <w:vMerge/>
            <w:tcBorders>
              <w:left w:val="single" w:sz="4" w:space="0" w:color="auto"/>
              <w:right w:val="single" w:sz="4" w:space="0" w:color="auto"/>
            </w:tcBorders>
            <w:vAlign w:val="center"/>
            <w:hideMark/>
          </w:tcPr>
          <w:p w14:paraId="01C075D0" w14:textId="77777777" w:rsidR="008F67BD" w:rsidRPr="007C7B11" w:rsidRDefault="008F67BD" w:rsidP="007C7B11">
            <w:pPr>
              <w:widowControl/>
              <w:tabs>
                <w:tab w:val="left" w:pos="1360"/>
              </w:tabs>
              <w:autoSpaceDE/>
              <w:autoSpaceDN/>
              <w:adjustRightInd/>
              <w:ind w:right="275" w:firstLine="567"/>
              <w:rPr>
                <w:sz w:val="24"/>
                <w:szCs w:val="24"/>
              </w:rPr>
            </w:pPr>
          </w:p>
        </w:tc>
      </w:tr>
      <w:tr w:rsidR="008F67BD" w:rsidRPr="007C7B11" w14:paraId="503432F1" w14:textId="77777777" w:rsidTr="00654F6F">
        <w:tc>
          <w:tcPr>
            <w:tcW w:w="3000" w:type="dxa"/>
            <w:tcBorders>
              <w:top w:val="single" w:sz="4" w:space="0" w:color="auto"/>
              <w:left w:val="single" w:sz="4" w:space="0" w:color="auto"/>
              <w:bottom w:val="single" w:sz="4" w:space="0" w:color="auto"/>
              <w:right w:val="single" w:sz="4" w:space="0" w:color="auto"/>
            </w:tcBorders>
            <w:vAlign w:val="center"/>
            <w:hideMark/>
          </w:tcPr>
          <w:p w14:paraId="3DD779D8" w14:textId="77777777" w:rsidR="008F67BD" w:rsidRPr="007C7B11" w:rsidRDefault="008F67BD" w:rsidP="007C7B11">
            <w:pPr>
              <w:widowControl/>
              <w:tabs>
                <w:tab w:val="left" w:pos="1360"/>
              </w:tabs>
              <w:autoSpaceDE/>
              <w:autoSpaceDN/>
              <w:adjustRightInd/>
              <w:ind w:right="275" w:firstLine="567"/>
              <w:rPr>
                <w:sz w:val="24"/>
                <w:szCs w:val="24"/>
              </w:rPr>
            </w:pPr>
            <w:r w:rsidRPr="007C7B11">
              <w:rPr>
                <w:sz w:val="24"/>
                <w:szCs w:val="24"/>
              </w:rPr>
              <w:t xml:space="preserve">51–60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0E6A20F3" w14:textId="77777777" w:rsidR="008F67BD" w:rsidRPr="007C7B11" w:rsidRDefault="008F67BD" w:rsidP="007C7B11">
            <w:pPr>
              <w:widowControl/>
              <w:tabs>
                <w:tab w:val="left" w:pos="1360"/>
              </w:tabs>
              <w:autoSpaceDE/>
              <w:autoSpaceDN/>
              <w:adjustRightInd/>
              <w:ind w:right="275" w:firstLine="567"/>
              <w:rPr>
                <w:sz w:val="24"/>
                <w:szCs w:val="24"/>
              </w:rPr>
            </w:pPr>
            <w:r w:rsidRPr="007C7B11">
              <w:rPr>
                <w:sz w:val="24"/>
                <w:szCs w:val="24"/>
              </w:rPr>
              <w:t>6 – vidutiniškai</w:t>
            </w:r>
          </w:p>
        </w:tc>
        <w:tc>
          <w:tcPr>
            <w:tcW w:w="3000" w:type="dxa"/>
            <w:vMerge w:val="restart"/>
            <w:tcBorders>
              <w:top w:val="single" w:sz="4" w:space="0" w:color="auto"/>
              <w:left w:val="single" w:sz="4" w:space="0" w:color="auto"/>
              <w:right w:val="single" w:sz="4" w:space="0" w:color="auto"/>
            </w:tcBorders>
            <w:vAlign w:val="center"/>
            <w:hideMark/>
          </w:tcPr>
          <w:p w14:paraId="187EB6B6" w14:textId="77777777" w:rsidR="008F67BD" w:rsidRPr="007C7B11" w:rsidRDefault="008F67BD" w:rsidP="007C7B11">
            <w:pPr>
              <w:widowControl/>
              <w:tabs>
                <w:tab w:val="left" w:pos="1360"/>
              </w:tabs>
              <w:autoSpaceDE/>
              <w:autoSpaceDN/>
              <w:adjustRightInd/>
              <w:ind w:right="275" w:firstLine="567"/>
              <w:rPr>
                <w:sz w:val="24"/>
                <w:szCs w:val="24"/>
              </w:rPr>
            </w:pPr>
            <w:r w:rsidRPr="007C7B11">
              <w:rPr>
                <w:sz w:val="24"/>
                <w:szCs w:val="24"/>
              </w:rPr>
              <w:t>Patenkinamas</w:t>
            </w:r>
          </w:p>
        </w:tc>
      </w:tr>
      <w:tr w:rsidR="008F67BD" w:rsidRPr="007C7B11" w14:paraId="02B28B38" w14:textId="77777777" w:rsidTr="00654F6F">
        <w:tc>
          <w:tcPr>
            <w:tcW w:w="3000" w:type="dxa"/>
            <w:tcBorders>
              <w:top w:val="single" w:sz="4" w:space="0" w:color="auto"/>
              <w:left w:val="single" w:sz="4" w:space="0" w:color="auto"/>
              <w:bottom w:val="single" w:sz="4" w:space="0" w:color="auto"/>
              <w:right w:val="single" w:sz="4" w:space="0" w:color="auto"/>
            </w:tcBorders>
            <w:vAlign w:val="center"/>
            <w:hideMark/>
          </w:tcPr>
          <w:p w14:paraId="7D9324AF" w14:textId="77777777" w:rsidR="008F67BD" w:rsidRPr="007C7B11" w:rsidRDefault="008F67BD" w:rsidP="007C7B11">
            <w:pPr>
              <w:widowControl/>
              <w:tabs>
                <w:tab w:val="left" w:pos="1360"/>
              </w:tabs>
              <w:autoSpaceDE/>
              <w:autoSpaceDN/>
              <w:adjustRightInd/>
              <w:ind w:right="275" w:firstLine="567"/>
              <w:rPr>
                <w:sz w:val="24"/>
                <w:szCs w:val="24"/>
              </w:rPr>
            </w:pPr>
            <w:r w:rsidRPr="007C7B11">
              <w:rPr>
                <w:sz w:val="24"/>
                <w:szCs w:val="24"/>
              </w:rPr>
              <w:t xml:space="preserve">41–50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10F34550" w14:textId="77777777" w:rsidR="008F67BD" w:rsidRPr="007C7B11" w:rsidRDefault="008F67BD" w:rsidP="007C7B11">
            <w:pPr>
              <w:widowControl/>
              <w:tabs>
                <w:tab w:val="left" w:pos="1360"/>
              </w:tabs>
              <w:autoSpaceDE/>
              <w:autoSpaceDN/>
              <w:adjustRightInd/>
              <w:ind w:right="275" w:firstLine="567"/>
              <w:rPr>
                <w:sz w:val="24"/>
                <w:szCs w:val="24"/>
              </w:rPr>
            </w:pPr>
            <w:r w:rsidRPr="007C7B11">
              <w:rPr>
                <w:sz w:val="24"/>
                <w:szCs w:val="24"/>
              </w:rPr>
              <w:t>5 – patenkinamai</w:t>
            </w:r>
          </w:p>
        </w:tc>
        <w:tc>
          <w:tcPr>
            <w:tcW w:w="0" w:type="auto"/>
            <w:vMerge/>
            <w:tcBorders>
              <w:left w:val="single" w:sz="4" w:space="0" w:color="auto"/>
              <w:right w:val="single" w:sz="4" w:space="0" w:color="auto"/>
            </w:tcBorders>
            <w:vAlign w:val="center"/>
            <w:hideMark/>
          </w:tcPr>
          <w:p w14:paraId="5FB6CBBA" w14:textId="77777777" w:rsidR="008F67BD" w:rsidRPr="007C7B11" w:rsidRDefault="008F67BD" w:rsidP="007C7B11">
            <w:pPr>
              <w:widowControl/>
              <w:tabs>
                <w:tab w:val="left" w:pos="1360"/>
              </w:tabs>
              <w:autoSpaceDE/>
              <w:autoSpaceDN/>
              <w:adjustRightInd/>
              <w:ind w:right="275" w:firstLine="567"/>
              <w:rPr>
                <w:sz w:val="24"/>
                <w:szCs w:val="24"/>
              </w:rPr>
            </w:pPr>
          </w:p>
        </w:tc>
      </w:tr>
      <w:tr w:rsidR="007C7B11" w:rsidRPr="007C7B11" w14:paraId="3F407D56" w14:textId="77777777" w:rsidTr="007C7B11">
        <w:tc>
          <w:tcPr>
            <w:tcW w:w="3000" w:type="dxa"/>
            <w:tcBorders>
              <w:top w:val="single" w:sz="4" w:space="0" w:color="auto"/>
              <w:left w:val="single" w:sz="4" w:space="0" w:color="auto"/>
              <w:bottom w:val="single" w:sz="4" w:space="0" w:color="auto"/>
              <w:right w:val="single" w:sz="4" w:space="0" w:color="auto"/>
            </w:tcBorders>
            <w:vAlign w:val="center"/>
            <w:hideMark/>
          </w:tcPr>
          <w:p w14:paraId="1693A55C" w14:textId="77777777" w:rsidR="007C7B11" w:rsidRPr="007C7B11" w:rsidRDefault="007C7B11" w:rsidP="007C7B11">
            <w:pPr>
              <w:widowControl/>
              <w:tabs>
                <w:tab w:val="left" w:pos="1360"/>
              </w:tabs>
              <w:autoSpaceDE/>
              <w:autoSpaceDN/>
              <w:adjustRightInd/>
              <w:ind w:right="275" w:firstLine="567"/>
              <w:rPr>
                <w:sz w:val="24"/>
                <w:szCs w:val="24"/>
              </w:rPr>
            </w:pPr>
            <w:r w:rsidRPr="007C7B11">
              <w:rPr>
                <w:sz w:val="24"/>
                <w:szCs w:val="24"/>
              </w:rPr>
              <w:t xml:space="preserve">31–40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393B6EE0" w14:textId="77777777" w:rsidR="007C7B11" w:rsidRPr="007C7B11" w:rsidRDefault="007C7B11" w:rsidP="007C7B11">
            <w:pPr>
              <w:widowControl/>
              <w:tabs>
                <w:tab w:val="left" w:pos="1360"/>
              </w:tabs>
              <w:autoSpaceDE/>
              <w:autoSpaceDN/>
              <w:adjustRightInd/>
              <w:ind w:right="275" w:firstLine="567"/>
              <w:rPr>
                <w:sz w:val="24"/>
                <w:szCs w:val="24"/>
              </w:rPr>
            </w:pPr>
            <w:r w:rsidRPr="007C7B11">
              <w:rPr>
                <w:sz w:val="24"/>
                <w:szCs w:val="24"/>
              </w:rPr>
              <w:t xml:space="preserve">4 – pakankamai patenkinamai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3819578D" w14:textId="77777777" w:rsidR="007C7B11" w:rsidRPr="007C7B11" w:rsidRDefault="007C7B11" w:rsidP="007C7B11">
            <w:pPr>
              <w:widowControl/>
              <w:tabs>
                <w:tab w:val="left" w:pos="1360"/>
              </w:tabs>
              <w:autoSpaceDE/>
              <w:autoSpaceDN/>
              <w:adjustRightInd/>
              <w:ind w:right="275" w:firstLine="567"/>
              <w:rPr>
                <w:sz w:val="24"/>
                <w:szCs w:val="24"/>
              </w:rPr>
            </w:pPr>
            <w:r w:rsidRPr="007C7B11">
              <w:rPr>
                <w:sz w:val="24"/>
                <w:szCs w:val="24"/>
              </w:rPr>
              <w:t>Slenkstinis</w:t>
            </w:r>
          </w:p>
        </w:tc>
      </w:tr>
      <w:tr w:rsidR="008F67BD" w:rsidRPr="007C7B11" w14:paraId="7F19A1FD" w14:textId="77777777" w:rsidTr="009B1F58">
        <w:tc>
          <w:tcPr>
            <w:tcW w:w="3000" w:type="dxa"/>
            <w:tcBorders>
              <w:top w:val="single" w:sz="4" w:space="0" w:color="auto"/>
              <w:left w:val="single" w:sz="4" w:space="0" w:color="auto"/>
              <w:bottom w:val="single" w:sz="4" w:space="0" w:color="auto"/>
              <w:right w:val="single" w:sz="4" w:space="0" w:color="auto"/>
            </w:tcBorders>
            <w:vAlign w:val="center"/>
            <w:hideMark/>
          </w:tcPr>
          <w:p w14:paraId="2815202A" w14:textId="77777777" w:rsidR="008F67BD" w:rsidRPr="007C7B11" w:rsidRDefault="008F67BD" w:rsidP="007C7B11">
            <w:pPr>
              <w:widowControl/>
              <w:tabs>
                <w:tab w:val="left" w:pos="1360"/>
              </w:tabs>
              <w:autoSpaceDE/>
              <w:autoSpaceDN/>
              <w:adjustRightInd/>
              <w:ind w:right="275" w:firstLine="567"/>
              <w:rPr>
                <w:sz w:val="24"/>
                <w:szCs w:val="24"/>
              </w:rPr>
            </w:pPr>
            <w:r w:rsidRPr="007C7B11">
              <w:rPr>
                <w:sz w:val="24"/>
                <w:szCs w:val="24"/>
              </w:rPr>
              <w:lastRenderedPageBreak/>
              <w:t xml:space="preserve">21–30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4D7FAF84" w14:textId="77777777" w:rsidR="008F67BD" w:rsidRPr="007C7B11" w:rsidRDefault="008F67BD" w:rsidP="007C7B11">
            <w:pPr>
              <w:widowControl/>
              <w:tabs>
                <w:tab w:val="left" w:pos="1360"/>
              </w:tabs>
              <w:autoSpaceDE/>
              <w:autoSpaceDN/>
              <w:adjustRightInd/>
              <w:ind w:right="275" w:firstLine="567"/>
              <w:rPr>
                <w:sz w:val="24"/>
                <w:szCs w:val="24"/>
              </w:rPr>
            </w:pPr>
            <w:r w:rsidRPr="007C7B11">
              <w:rPr>
                <w:sz w:val="24"/>
                <w:szCs w:val="24"/>
              </w:rPr>
              <w:t>3 – nepatenkinamai</w:t>
            </w:r>
          </w:p>
        </w:tc>
        <w:tc>
          <w:tcPr>
            <w:tcW w:w="3000" w:type="dxa"/>
            <w:vMerge w:val="restart"/>
            <w:tcBorders>
              <w:top w:val="single" w:sz="4" w:space="0" w:color="auto"/>
              <w:left w:val="single" w:sz="4" w:space="0" w:color="auto"/>
              <w:right w:val="single" w:sz="4" w:space="0" w:color="auto"/>
            </w:tcBorders>
            <w:vAlign w:val="center"/>
            <w:hideMark/>
          </w:tcPr>
          <w:p w14:paraId="367D4700" w14:textId="77777777" w:rsidR="008F67BD" w:rsidRPr="007C7B11" w:rsidRDefault="008F67BD" w:rsidP="007C7B11">
            <w:pPr>
              <w:widowControl/>
              <w:tabs>
                <w:tab w:val="left" w:pos="1360"/>
              </w:tabs>
              <w:autoSpaceDE/>
              <w:autoSpaceDN/>
              <w:adjustRightInd/>
              <w:ind w:right="275" w:firstLine="567"/>
              <w:rPr>
                <w:sz w:val="24"/>
                <w:szCs w:val="24"/>
              </w:rPr>
            </w:pPr>
            <w:r w:rsidRPr="007C7B11">
              <w:rPr>
                <w:sz w:val="24"/>
                <w:szCs w:val="24"/>
              </w:rPr>
              <w:t>Nepatenkinamas</w:t>
            </w:r>
          </w:p>
        </w:tc>
      </w:tr>
      <w:tr w:rsidR="008F67BD" w:rsidRPr="007C7B11" w14:paraId="68166B34" w14:textId="77777777" w:rsidTr="009B1F58">
        <w:tc>
          <w:tcPr>
            <w:tcW w:w="3000" w:type="dxa"/>
            <w:tcBorders>
              <w:top w:val="single" w:sz="4" w:space="0" w:color="auto"/>
              <w:left w:val="single" w:sz="4" w:space="0" w:color="auto"/>
              <w:bottom w:val="single" w:sz="4" w:space="0" w:color="auto"/>
              <w:right w:val="single" w:sz="4" w:space="0" w:color="auto"/>
            </w:tcBorders>
            <w:vAlign w:val="center"/>
            <w:hideMark/>
          </w:tcPr>
          <w:p w14:paraId="156862B2" w14:textId="77777777" w:rsidR="008F67BD" w:rsidRPr="007C7B11" w:rsidRDefault="008F67BD" w:rsidP="007C7B11">
            <w:pPr>
              <w:widowControl/>
              <w:tabs>
                <w:tab w:val="left" w:pos="1360"/>
              </w:tabs>
              <w:autoSpaceDE/>
              <w:autoSpaceDN/>
              <w:adjustRightInd/>
              <w:ind w:right="275" w:firstLine="567"/>
              <w:rPr>
                <w:sz w:val="24"/>
                <w:szCs w:val="24"/>
              </w:rPr>
            </w:pPr>
            <w:r w:rsidRPr="007C7B11">
              <w:rPr>
                <w:sz w:val="24"/>
                <w:szCs w:val="24"/>
              </w:rPr>
              <w:t xml:space="preserve">11–20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609EFCD6" w14:textId="77777777" w:rsidR="008F67BD" w:rsidRPr="007C7B11" w:rsidRDefault="008F67BD" w:rsidP="007C7B11">
            <w:pPr>
              <w:widowControl/>
              <w:tabs>
                <w:tab w:val="left" w:pos="1360"/>
              </w:tabs>
              <w:autoSpaceDE/>
              <w:autoSpaceDN/>
              <w:adjustRightInd/>
              <w:ind w:right="275" w:firstLine="567"/>
              <w:rPr>
                <w:sz w:val="24"/>
                <w:szCs w:val="24"/>
              </w:rPr>
            </w:pPr>
            <w:r w:rsidRPr="007C7B11">
              <w:rPr>
                <w:sz w:val="24"/>
                <w:szCs w:val="24"/>
              </w:rPr>
              <w:t xml:space="preserve">2 – blogai </w:t>
            </w:r>
          </w:p>
        </w:tc>
        <w:tc>
          <w:tcPr>
            <w:tcW w:w="0" w:type="auto"/>
            <w:vMerge/>
            <w:tcBorders>
              <w:left w:val="single" w:sz="4" w:space="0" w:color="auto"/>
              <w:right w:val="single" w:sz="4" w:space="0" w:color="auto"/>
            </w:tcBorders>
            <w:vAlign w:val="center"/>
            <w:hideMark/>
          </w:tcPr>
          <w:p w14:paraId="4E568418" w14:textId="77777777" w:rsidR="008F67BD" w:rsidRPr="007C7B11" w:rsidRDefault="008F67BD" w:rsidP="007C7B11">
            <w:pPr>
              <w:widowControl/>
              <w:tabs>
                <w:tab w:val="left" w:pos="1360"/>
              </w:tabs>
              <w:autoSpaceDE/>
              <w:autoSpaceDN/>
              <w:adjustRightInd/>
              <w:ind w:right="275" w:firstLine="567"/>
              <w:rPr>
                <w:sz w:val="24"/>
                <w:szCs w:val="24"/>
              </w:rPr>
            </w:pPr>
          </w:p>
        </w:tc>
      </w:tr>
      <w:tr w:rsidR="008F67BD" w:rsidRPr="007C7B11" w14:paraId="3A35BB53" w14:textId="77777777" w:rsidTr="009B1F58">
        <w:tc>
          <w:tcPr>
            <w:tcW w:w="3000" w:type="dxa"/>
            <w:tcBorders>
              <w:top w:val="single" w:sz="4" w:space="0" w:color="auto"/>
              <w:left w:val="single" w:sz="4" w:space="0" w:color="auto"/>
              <w:bottom w:val="single" w:sz="4" w:space="0" w:color="auto"/>
              <w:right w:val="single" w:sz="4" w:space="0" w:color="auto"/>
            </w:tcBorders>
            <w:vAlign w:val="center"/>
            <w:hideMark/>
          </w:tcPr>
          <w:p w14:paraId="3F1B859A" w14:textId="77777777" w:rsidR="008F67BD" w:rsidRPr="007C7B11" w:rsidRDefault="008F67BD" w:rsidP="007C7B11">
            <w:pPr>
              <w:widowControl/>
              <w:tabs>
                <w:tab w:val="left" w:pos="1360"/>
              </w:tabs>
              <w:autoSpaceDE/>
              <w:autoSpaceDN/>
              <w:adjustRightInd/>
              <w:ind w:right="275" w:firstLine="567"/>
              <w:rPr>
                <w:sz w:val="24"/>
                <w:szCs w:val="24"/>
              </w:rPr>
            </w:pPr>
            <w:r w:rsidRPr="007C7B11">
              <w:rPr>
                <w:sz w:val="24"/>
                <w:szCs w:val="24"/>
              </w:rPr>
              <w:t xml:space="preserve">1–10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1DE14B60" w14:textId="77777777" w:rsidR="008F67BD" w:rsidRPr="007C7B11" w:rsidRDefault="008F67BD" w:rsidP="007C7B11">
            <w:pPr>
              <w:widowControl/>
              <w:tabs>
                <w:tab w:val="left" w:pos="1360"/>
              </w:tabs>
              <w:autoSpaceDE/>
              <w:autoSpaceDN/>
              <w:adjustRightInd/>
              <w:ind w:right="275" w:firstLine="567"/>
              <w:rPr>
                <w:sz w:val="24"/>
                <w:szCs w:val="24"/>
              </w:rPr>
            </w:pPr>
            <w:r w:rsidRPr="007C7B11">
              <w:rPr>
                <w:sz w:val="24"/>
                <w:szCs w:val="24"/>
              </w:rPr>
              <w:t>1 – labai blogai</w:t>
            </w:r>
          </w:p>
        </w:tc>
        <w:tc>
          <w:tcPr>
            <w:tcW w:w="0" w:type="auto"/>
            <w:vMerge/>
            <w:tcBorders>
              <w:left w:val="single" w:sz="4" w:space="0" w:color="auto"/>
              <w:right w:val="single" w:sz="4" w:space="0" w:color="auto"/>
            </w:tcBorders>
            <w:vAlign w:val="center"/>
            <w:hideMark/>
          </w:tcPr>
          <w:p w14:paraId="671560F6" w14:textId="77777777" w:rsidR="008F67BD" w:rsidRPr="007C7B11" w:rsidRDefault="008F67BD" w:rsidP="007C7B11">
            <w:pPr>
              <w:widowControl/>
              <w:tabs>
                <w:tab w:val="left" w:pos="1360"/>
              </w:tabs>
              <w:autoSpaceDE/>
              <w:autoSpaceDN/>
              <w:adjustRightInd/>
              <w:ind w:right="275" w:firstLine="567"/>
              <w:rPr>
                <w:sz w:val="24"/>
                <w:szCs w:val="24"/>
              </w:rPr>
            </w:pPr>
          </w:p>
        </w:tc>
      </w:tr>
    </w:tbl>
    <w:p w14:paraId="7F88A823" w14:textId="77777777" w:rsidR="00AE3831" w:rsidRDefault="00AE3831" w:rsidP="00CA383E">
      <w:pPr>
        <w:spacing w:line="235" w:lineRule="auto"/>
        <w:ind w:right="275" w:firstLine="994"/>
        <w:jc w:val="both"/>
        <w:rPr>
          <w:sz w:val="24"/>
          <w:szCs w:val="24"/>
        </w:rPr>
      </w:pPr>
    </w:p>
    <w:p w14:paraId="4818E17F" w14:textId="4FF3F0B7" w:rsidR="00CA383E" w:rsidRDefault="007C7B11" w:rsidP="00AE3831">
      <w:pPr>
        <w:spacing w:line="235" w:lineRule="auto"/>
        <w:ind w:right="275" w:firstLine="994"/>
      </w:pPr>
      <w:r>
        <w:rPr>
          <w:sz w:val="24"/>
          <w:szCs w:val="24"/>
        </w:rPr>
        <w:t>28</w:t>
      </w:r>
      <w:r w:rsidRPr="007C7B11">
        <w:rPr>
          <w:sz w:val="24"/>
          <w:szCs w:val="24"/>
        </w:rPr>
        <w:t>.2. Kontrolinis darbas – ne trumpesnis kaip 30 minučių savarankiškai atliekamas ir įvertinamas</w:t>
      </w:r>
      <w:r>
        <w:rPr>
          <w:sz w:val="24"/>
          <w:szCs w:val="24"/>
        </w:rPr>
        <w:t xml:space="preserve"> </w:t>
      </w:r>
      <w:r w:rsidRPr="007C7B11">
        <w:rPr>
          <w:sz w:val="24"/>
          <w:szCs w:val="24"/>
        </w:rPr>
        <w:t>darbas, skirtas mokinio pasiekimams ir pažangai patikrinti baigus dalyko programos dalį:</w:t>
      </w:r>
      <w:r w:rsidRPr="007C7B11">
        <w:rPr>
          <w:sz w:val="24"/>
          <w:szCs w:val="24"/>
        </w:rPr>
        <w:br/>
      </w:r>
      <w:r>
        <w:rPr>
          <w:sz w:val="24"/>
          <w:szCs w:val="24"/>
        </w:rPr>
        <w:t xml:space="preserve"> </w:t>
      </w:r>
      <w:r>
        <w:rPr>
          <w:sz w:val="24"/>
          <w:szCs w:val="24"/>
        </w:rPr>
        <w:tab/>
        <w:t>28</w:t>
      </w:r>
      <w:r w:rsidRPr="007C7B11">
        <w:rPr>
          <w:sz w:val="24"/>
          <w:szCs w:val="24"/>
        </w:rPr>
        <w:t>.2.1. apie kontrolinį darbą mokiniai informuojami ne vėliau kaip prieš savaitę. Kontrolinius</w:t>
      </w:r>
      <w:r>
        <w:rPr>
          <w:sz w:val="24"/>
          <w:szCs w:val="24"/>
        </w:rPr>
        <w:t xml:space="preserve"> </w:t>
      </w:r>
      <w:r w:rsidRPr="007C7B11">
        <w:rPr>
          <w:sz w:val="24"/>
          <w:szCs w:val="24"/>
        </w:rPr>
        <w:t xml:space="preserve">darbus būtina </w:t>
      </w:r>
      <w:r w:rsidR="00D531C8">
        <w:rPr>
          <w:sz w:val="24"/>
          <w:szCs w:val="24"/>
        </w:rPr>
        <w:t>pažymėti</w:t>
      </w:r>
      <w:r w:rsidRPr="007C7B11">
        <w:rPr>
          <w:sz w:val="24"/>
          <w:szCs w:val="24"/>
        </w:rPr>
        <w:t xml:space="preserve"> elektroniniame dienyne. Dėl objektyvių priežasčių, susitarus su mokiniais,</w:t>
      </w:r>
      <w:r>
        <w:rPr>
          <w:sz w:val="24"/>
          <w:szCs w:val="24"/>
        </w:rPr>
        <w:t xml:space="preserve"> </w:t>
      </w:r>
      <w:r w:rsidRPr="007C7B11">
        <w:rPr>
          <w:sz w:val="24"/>
          <w:szCs w:val="24"/>
        </w:rPr>
        <w:t>galima kontrolinio darbo laiką keisti;</w:t>
      </w:r>
      <w:r w:rsidRPr="007C7B11">
        <w:rPr>
          <w:sz w:val="24"/>
          <w:szCs w:val="24"/>
        </w:rPr>
        <w:br/>
      </w:r>
      <w:r>
        <w:rPr>
          <w:sz w:val="24"/>
          <w:szCs w:val="24"/>
        </w:rPr>
        <w:t xml:space="preserve">  </w:t>
      </w:r>
      <w:r>
        <w:rPr>
          <w:sz w:val="24"/>
          <w:szCs w:val="24"/>
        </w:rPr>
        <w:tab/>
        <w:t>28</w:t>
      </w:r>
      <w:r w:rsidRPr="007C7B11">
        <w:rPr>
          <w:sz w:val="24"/>
          <w:szCs w:val="24"/>
        </w:rPr>
        <w:t>.2.2. mokiniai turi būti supažindinti su kontrolinio darbo turiniu ir vertinimo kriterijais;</w:t>
      </w:r>
      <w:r w:rsidRPr="007C7B11">
        <w:rPr>
          <w:sz w:val="24"/>
          <w:szCs w:val="24"/>
        </w:rPr>
        <w:br/>
      </w:r>
      <w:r>
        <w:rPr>
          <w:sz w:val="24"/>
          <w:szCs w:val="24"/>
        </w:rPr>
        <w:t xml:space="preserve"> </w:t>
      </w:r>
      <w:r>
        <w:rPr>
          <w:sz w:val="24"/>
          <w:szCs w:val="24"/>
        </w:rPr>
        <w:tab/>
        <w:t>28</w:t>
      </w:r>
      <w:r w:rsidRPr="007C7B11">
        <w:rPr>
          <w:sz w:val="24"/>
          <w:szCs w:val="24"/>
        </w:rPr>
        <w:t>.2.3. kontrolinis darbas turi būti sudarytas iš įvairaus sunkumo užduočių ir patikrinami įvairūs</w:t>
      </w:r>
      <w:r>
        <w:rPr>
          <w:sz w:val="24"/>
          <w:szCs w:val="24"/>
        </w:rPr>
        <w:t xml:space="preserve"> </w:t>
      </w:r>
      <w:r w:rsidRPr="007C7B11">
        <w:rPr>
          <w:sz w:val="24"/>
          <w:szCs w:val="24"/>
        </w:rPr>
        <w:t>mokinių gebėjimai (žinios ir supratimas, žinių taikymas ir aukštesnieji mąstymo gebėjimai)</w:t>
      </w:r>
      <w:r w:rsidR="00CA383E">
        <w:rPr>
          <w:sz w:val="24"/>
          <w:szCs w:val="24"/>
        </w:rPr>
        <w:t xml:space="preserve">. </w:t>
      </w:r>
      <w:r w:rsidR="00AE3831">
        <w:rPr>
          <w:sz w:val="24"/>
          <w:szCs w:val="24"/>
        </w:rPr>
        <w:t>R</w:t>
      </w:r>
      <w:r w:rsidR="00CA383E">
        <w:rPr>
          <w:sz w:val="24"/>
          <w:szCs w:val="24"/>
        </w:rPr>
        <w:t>ekomenduojama sudarant kontrolinio darbo užduotis laikytis eiliškumo: nuo lengvesnių užduočių eiti prie sunkesnių;</w:t>
      </w:r>
      <w:r w:rsidRPr="007C7B11">
        <w:rPr>
          <w:sz w:val="24"/>
          <w:szCs w:val="24"/>
        </w:rPr>
        <w:br/>
      </w:r>
      <w:r>
        <w:rPr>
          <w:sz w:val="24"/>
          <w:szCs w:val="24"/>
        </w:rPr>
        <w:t xml:space="preserve"> </w:t>
      </w:r>
      <w:r>
        <w:rPr>
          <w:sz w:val="24"/>
          <w:szCs w:val="24"/>
        </w:rPr>
        <w:tab/>
        <w:t>28</w:t>
      </w:r>
      <w:r w:rsidRPr="007C7B11">
        <w:rPr>
          <w:sz w:val="24"/>
          <w:szCs w:val="24"/>
        </w:rPr>
        <w:t>.2.4. vertinant mokinių pasiekimus orientuojamasi į dalyko bendrosiose</w:t>
      </w:r>
      <w:r>
        <w:rPr>
          <w:sz w:val="24"/>
          <w:szCs w:val="24"/>
        </w:rPr>
        <w:t xml:space="preserve"> </w:t>
      </w:r>
      <w:r w:rsidRPr="007C7B11">
        <w:rPr>
          <w:sz w:val="24"/>
          <w:szCs w:val="24"/>
        </w:rPr>
        <w:t>ugdymo programose</w:t>
      </w:r>
      <w:r>
        <w:rPr>
          <w:sz w:val="24"/>
          <w:szCs w:val="24"/>
        </w:rPr>
        <w:t xml:space="preserve"> </w:t>
      </w:r>
      <w:r w:rsidRPr="007C7B11">
        <w:rPr>
          <w:sz w:val="24"/>
          <w:szCs w:val="24"/>
        </w:rPr>
        <w:t>apibrėžtus pasiekimus ir pasiekimų lygių požymius;</w:t>
      </w:r>
      <w:r w:rsidRPr="007C7B11">
        <w:rPr>
          <w:sz w:val="24"/>
          <w:szCs w:val="24"/>
        </w:rPr>
        <w:br/>
      </w:r>
      <w:r>
        <w:rPr>
          <w:sz w:val="24"/>
          <w:szCs w:val="24"/>
        </w:rPr>
        <w:t xml:space="preserve"> </w:t>
      </w:r>
      <w:r>
        <w:rPr>
          <w:sz w:val="24"/>
          <w:szCs w:val="24"/>
        </w:rPr>
        <w:tab/>
        <w:t>28</w:t>
      </w:r>
      <w:r w:rsidRPr="007C7B11">
        <w:rPr>
          <w:sz w:val="24"/>
          <w:szCs w:val="24"/>
        </w:rPr>
        <w:t>.2.5. kontroliniame darbe būtina nurodyti kiekvienos užduoties ar klausimo įvertinimą taškais bei</w:t>
      </w:r>
      <w:r>
        <w:rPr>
          <w:sz w:val="24"/>
          <w:szCs w:val="24"/>
        </w:rPr>
        <w:t xml:space="preserve"> </w:t>
      </w:r>
      <w:r w:rsidRPr="007C7B11">
        <w:rPr>
          <w:sz w:val="24"/>
          <w:szCs w:val="24"/>
        </w:rPr>
        <w:t>vertinant vadovautis surinktų taškų ir pažymio atitikties lentele;</w:t>
      </w:r>
      <w:r w:rsidRPr="007C7B11">
        <w:rPr>
          <w:sz w:val="24"/>
          <w:szCs w:val="24"/>
        </w:rPr>
        <w:br/>
      </w:r>
      <w:r>
        <w:rPr>
          <w:sz w:val="24"/>
          <w:szCs w:val="24"/>
        </w:rPr>
        <w:t xml:space="preserve"> </w:t>
      </w:r>
      <w:r>
        <w:rPr>
          <w:sz w:val="24"/>
          <w:szCs w:val="24"/>
        </w:rPr>
        <w:tab/>
        <w:t>28</w:t>
      </w:r>
      <w:r w:rsidRPr="007C7B11">
        <w:rPr>
          <w:sz w:val="24"/>
          <w:szCs w:val="24"/>
        </w:rPr>
        <w:t xml:space="preserve">.2.6. </w:t>
      </w:r>
      <w:r>
        <w:rPr>
          <w:sz w:val="24"/>
          <w:szCs w:val="24"/>
        </w:rPr>
        <w:t>5</w:t>
      </w:r>
      <w:r w:rsidRPr="007C7B11">
        <w:rPr>
          <w:sz w:val="24"/>
          <w:szCs w:val="24"/>
        </w:rPr>
        <w:t>–</w:t>
      </w:r>
      <w:r>
        <w:rPr>
          <w:sz w:val="24"/>
          <w:szCs w:val="24"/>
        </w:rPr>
        <w:t>10</w:t>
      </w:r>
      <w:r w:rsidRPr="007C7B11">
        <w:rPr>
          <w:sz w:val="24"/>
          <w:szCs w:val="24"/>
        </w:rPr>
        <w:t xml:space="preserve"> klasių mokiniams per dieną gali būti skiriamas vienas kontrolinis darbas;</w:t>
      </w:r>
      <w:r w:rsidRPr="007C7B11">
        <w:rPr>
          <w:sz w:val="24"/>
          <w:szCs w:val="24"/>
        </w:rPr>
        <w:br/>
      </w:r>
      <w:r>
        <w:rPr>
          <w:sz w:val="24"/>
          <w:szCs w:val="24"/>
        </w:rPr>
        <w:t xml:space="preserve"> </w:t>
      </w:r>
      <w:r>
        <w:rPr>
          <w:sz w:val="24"/>
          <w:szCs w:val="24"/>
        </w:rPr>
        <w:tab/>
        <w:t>28</w:t>
      </w:r>
      <w:r w:rsidRPr="007C7B11">
        <w:rPr>
          <w:sz w:val="24"/>
          <w:szCs w:val="24"/>
        </w:rPr>
        <w:t>.2.7. kontroliniai darbai negali būti rašomi mokiniui grįžus iš karto po ligos, atostogų ir paskutinę</w:t>
      </w:r>
      <w:r>
        <w:rPr>
          <w:sz w:val="24"/>
          <w:szCs w:val="24"/>
        </w:rPr>
        <w:t xml:space="preserve"> </w:t>
      </w:r>
      <w:r w:rsidRPr="007C7B11">
        <w:rPr>
          <w:sz w:val="24"/>
          <w:szCs w:val="24"/>
        </w:rPr>
        <w:t>savaitę prieš pusmečio pabaigą, nerekomenduojami po šventinių dienų;</w:t>
      </w:r>
      <w:r w:rsidRPr="007C7B11">
        <w:rPr>
          <w:sz w:val="24"/>
          <w:szCs w:val="24"/>
        </w:rPr>
        <w:br/>
      </w:r>
      <w:r>
        <w:rPr>
          <w:sz w:val="24"/>
          <w:szCs w:val="24"/>
        </w:rPr>
        <w:t xml:space="preserve"> </w:t>
      </w:r>
      <w:r>
        <w:rPr>
          <w:sz w:val="24"/>
          <w:szCs w:val="24"/>
        </w:rPr>
        <w:tab/>
        <w:t>28</w:t>
      </w:r>
      <w:r w:rsidRPr="007C7B11">
        <w:rPr>
          <w:sz w:val="24"/>
          <w:szCs w:val="24"/>
        </w:rPr>
        <w:t>.2.8. jeigu mokinys dėl pateisinamų priežasčių (pateikė tėvų prašymą ar direktoriaus įsakymu</w:t>
      </w:r>
      <w:r w:rsidR="00CA383E">
        <w:rPr>
          <w:sz w:val="24"/>
          <w:szCs w:val="24"/>
        </w:rPr>
        <w:t xml:space="preserve"> </w:t>
      </w:r>
      <w:r w:rsidRPr="007C7B11">
        <w:rPr>
          <w:sz w:val="24"/>
          <w:szCs w:val="24"/>
        </w:rPr>
        <w:t>atleistas nuo pamokų) nedalyvauja kontroliniame darbe, už jį atsiskaito kitu susitartu su mokytoju laiku</w:t>
      </w:r>
      <w:r w:rsidR="00CA383E">
        <w:rPr>
          <w:sz w:val="24"/>
          <w:szCs w:val="24"/>
        </w:rPr>
        <w:t>, bet ne vėliau kaip per 2 savaites</w:t>
      </w:r>
      <w:r w:rsidR="00AE3831">
        <w:rPr>
          <w:sz w:val="24"/>
          <w:szCs w:val="24"/>
        </w:rPr>
        <w:t xml:space="preserve">. </w:t>
      </w:r>
      <w:r w:rsidR="00794B31" w:rsidRPr="00794B31">
        <w:rPr>
          <w:sz w:val="24"/>
          <w:szCs w:val="24"/>
        </w:rPr>
        <w:t>Jeigu mokinys per numatytą (sutartą) laiką be pateisinamos priežasties neatsiskaitė, jo pasiekimai prilyginami žemiausiam 10 balų sistemos įvertinimui „labai</w:t>
      </w:r>
      <w:r w:rsidR="00794B31">
        <w:rPr>
          <w:sz w:val="24"/>
          <w:szCs w:val="24"/>
        </w:rPr>
        <w:t xml:space="preserve"> </w:t>
      </w:r>
      <w:r w:rsidR="00794B31" w:rsidRPr="00794B31">
        <w:rPr>
          <w:sz w:val="24"/>
          <w:szCs w:val="24"/>
        </w:rPr>
        <w:t>blogai“.</w:t>
      </w:r>
    </w:p>
    <w:p w14:paraId="5CF1A298" w14:textId="77777777" w:rsidR="00D5481D" w:rsidRDefault="00794B31" w:rsidP="00794B31">
      <w:pPr>
        <w:spacing w:line="236" w:lineRule="auto"/>
        <w:ind w:right="275"/>
        <w:rPr>
          <w:sz w:val="24"/>
          <w:szCs w:val="24"/>
        </w:rPr>
      </w:pPr>
      <w:r>
        <w:rPr>
          <w:sz w:val="24"/>
          <w:szCs w:val="24"/>
        </w:rPr>
        <w:t xml:space="preserve"> </w:t>
      </w:r>
      <w:r>
        <w:rPr>
          <w:sz w:val="24"/>
          <w:szCs w:val="24"/>
        </w:rPr>
        <w:tab/>
      </w:r>
      <w:r w:rsidR="00CA383E">
        <w:rPr>
          <w:sz w:val="24"/>
          <w:szCs w:val="24"/>
        </w:rPr>
        <w:t>28</w:t>
      </w:r>
      <w:r w:rsidR="007C7B11" w:rsidRPr="007C7B11">
        <w:rPr>
          <w:sz w:val="24"/>
          <w:szCs w:val="24"/>
        </w:rPr>
        <w:t>.2.9. mokinys negali perrašyti kontrolinio darbo norėdamas pagerinti gautą pažymį</w:t>
      </w:r>
      <w:r>
        <w:rPr>
          <w:sz w:val="24"/>
          <w:szCs w:val="24"/>
        </w:rPr>
        <w:t>. Kontrolinis darbas yra perrašomas mokytojo sprendimu, jei daugiau kaip pusė klasės (daugiau nei 50%) mokinių gavo nepatenkinamus įvertinimus;</w:t>
      </w:r>
    </w:p>
    <w:p w14:paraId="57873DF0" w14:textId="4842C6A1" w:rsidR="00CA383E" w:rsidRDefault="00D5481D" w:rsidP="00D5481D">
      <w:pPr>
        <w:spacing w:line="236" w:lineRule="auto"/>
        <w:ind w:right="275" w:firstLine="720"/>
        <w:rPr>
          <w:sz w:val="24"/>
          <w:szCs w:val="24"/>
          <w:lang w:val="fr-FR"/>
        </w:rPr>
      </w:pPr>
      <w:r>
        <w:rPr>
          <w:sz w:val="24"/>
          <w:szCs w:val="24"/>
        </w:rPr>
        <w:t>28.2.10. n</w:t>
      </w:r>
      <w:r w:rsidRPr="00D5481D">
        <w:rPr>
          <w:sz w:val="24"/>
          <w:szCs w:val="24"/>
        </w:rPr>
        <w:t>esąžiningai atlikti kontroliniai ir kiti atsiskaitomieji darbai vertinami žemiausiu įvertinimu</w:t>
      </w:r>
      <w:r>
        <w:rPr>
          <w:sz w:val="24"/>
          <w:szCs w:val="24"/>
        </w:rPr>
        <w:t xml:space="preserve"> </w:t>
      </w:r>
      <w:r w:rsidRPr="00D5481D">
        <w:rPr>
          <w:sz w:val="24"/>
          <w:szCs w:val="24"/>
        </w:rPr>
        <w:t>„labai blogai“. Dienyne prie pažymio parašomas komentaras, apie tai</w:t>
      </w:r>
      <w:r>
        <w:rPr>
          <w:sz w:val="24"/>
          <w:szCs w:val="24"/>
        </w:rPr>
        <w:t xml:space="preserve"> </w:t>
      </w:r>
      <w:r w:rsidRPr="00D5481D">
        <w:rPr>
          <w:sz w:val="24"/>
          <w:szCs w:val="24"/>
        </w:rPr>
        <w:t>informuojamas klasės vadovas,</w:t>
      </w:r>
      <w:r>
        <w:rPr>
          <w:sz w:val="24"/>
          <w:szCs w:val="24"/>
        </w:rPr>
        <w:t xml:space="preserve"> </w:t>
      </w:r>
      <w:r w:rsidRPr="00D5481D">
        <w:rPr>
          <w:sz w:val="24"/>
          <w:szCs w:val="24"/>
        </w:rPr>
        <w:t>darbo perrašyti neleidžiama</w:t>
      </w:r>
      <w:r>
        <w:rPr>
          <w:sz w:val="24"/>
          <w:szCs w:val="24"/>
        </w:rPr>
        <w:t>;</w:t>
      </w:r>
      <w:r w:rsidR="007C7B11" w:rsidRPr="007C7B11">
        <w:rPr>
          <w:sz w:val="24"/>
          <w:szCs w:val="24"/>
        </w:rPr>
        <w:br/>
      </w:r>
      <w:r w:rsidR="00CA383E">
        <w:rPr>
          <w:sz w:val="24"/>
          <w:szCs w:val="24"/>
        </w:rPr>
        <w:t xml:space="preserve"> </w:t>
      </w:r>
      <w:r w:rsidR="00CA383E">
        <w:rPr>
          <w:sz w:val="24"/>
          <w:szCs w:val="24"/>
        </w:rPr>
        <w:tab/>
        <w:t>28</w:t>
      </w:r>
      <w:r w:rsidR="007C7B11" w:rsidRPr="007C7B11">
        <w:rPr>
          <w:sz w:val="24"/>
          <w:szCs w:val="24"/>
        </w:rPr>
        <w:t>.2.1</w:t>
      </w:r>
      <w:r>
        <w:rPr>
          <w:sz w:val="24"/>
          <w:szCs w:val="24"/>
        </w:rPr>
        <w:t>1</w:t>
      </w:r>
      <w:r w:rsidR="007C7B11" w:rsidRPr="007C7B11">
        <w:rPr>
          <w:sz w:val="24"/>
          <w:szCs w:val="24"/>
        </w:rPr>
        <w:t>. kontroliniai darbai įvertinami per dvi savaites, jų rezultatai skelbiami ir aptariami klasėje,</w:t>
      </w:r>
      <w:r w:rsidR="00CA383E">
        <w:rPr>
          <w:sz w:val="24"/>
          <w:szCs w:val="24"/>
        </w:rPr>
        <w:t xml:space="preserve"> </w:t>
      </w:r>
      <w:r w:rsidR="007C7B11" w:rsidRPr="007C7B11">
        <w:rPr>
          <w:sz w:val="24"/>
          <w:szCs w:val="24"/>
        </w:rPr>
        <w:t>numatomi spragų šalinimo būdai. Lietuvių kalbos ir literatūros rašiniai įvertinami ir aptariami per tris</w:t>
      </w:r>
      <w:r w:rsidR="00CA383E">
        <w:rPr>
          <w:sz w:val="24"/>
          <w:szCs w:val="24"/>
        </w:rPr>
        <w:t xml:space="preserve"> </w:t>
      </w:r>
      <w:r w:rsidR="007C7B11" w:rsidRPr="007C7B11">
        <w:rPr>
          <w:sz w:val="24"/>
          <w:szCs w:val="24"/>
        </w:rPr>
        <w:t>savaites</w:t>
      </w:r>
      <w:r w:rsidR="00CA383E">
        <w:rPr>
          <w:sz w:val="24"/>
          <w:szCs w:val="24"/>
        </w:rPr>
        <w:t>.</w:t>
      </w:r>
      <w:r w:rsidR="00CA383E" w:rsidRPr="00CA383E">
        <w:rPr>
          <w:sz w:val="24"/>
          <w:szCs w:val="24"/>
          <w:lang w:val="fr-FR"/>
        </w:rPr>
        <w:t xml:space="preserve"> </w:t>
      </w:r>
      <w:r w:rsidR="00CA383E" w:rsidRPr="00FA5A18">
        <w:rPr>
          <w:sz w:val="24"/>
          <w:szCs w:val="24"/>
          <w:lang w:val="fr-FR"/>
        </w:rPr>
        <w:t>Mokinių kontrolinio darbo įvertinimai elektroniniame dienyne įrašomi į tą dieną, kurią buvo rašytas kontrolinis darbas.</w:t>
      </w:r>
    </w:p>
    <w:p w14:paraId="2A7CD2DF" w14:textId="7AF68487" w:rsidR="00CA383E" w:rsidRDefault="00D5481D" w:rsidP="00D5481D">
      <w:pPr>
        <w:ind w:right="275"/>
        <w:rPr>
          <w:sz w:val="24"/>
          <w:szCs w:val="24"/>
        </w:rPr>
      </w:pPr>
      <w:r>
        <w:rPr>
          <w:sz w:val="24"/>
          <w:szCs w:val="24"/>
          <w:lang w:val="fr-FR"/>
        </w:rPr>
        <w:t xml:space="preserve"> </w:t>
      </w:r>
      <w:r>
        <w:rPr>
          <w:sz w:val="24"/>
          <w:szCs w:val="24"/>
          <w:lang w:val="fr-FR"/>
        </w:rPr>
        <w:tab/>
      </w:r>
      <w:r w:rsidR="00CA383E">
        <w:rPr>
          <w:sz w:val="24"/>
          <w:szCs w:val="24"/>
          <w:lang w:val="fr-FR"/>
        </w:rPr>
        <w:t>28.2.1</w:t>
      </w:r>
      <w:r>
        <w:rPr>
          <w:sz w:val="24"/>
          <w:szCs w:val="24"/>
          <w:lang w:val="fr-FR"/>
        </w:rPr>
        <w:t>2</w:t>
      </w:r>
      <w:r w:rsidR="00CA383E">
        <w:rPr>
          <w:sz w:val="24"/>
          <w:szCs w:val="24"/>
          <w:lang w:val="fr-FR"/>
        </w:rPr>
        <w:t xml:space="preserve">. </w:t>
      </w:r>
      <w:r w:rsidR="00CA383E">
        <w:rPr>
          <w:sz w:val="24"/>
          <w:szCs w:val="24"/>
        </w:rPr>
        <w:t>mokinys privalo parašyti mokomojo dalyko plane numatytus kontrolinius</w:t>
      </w:r>
    </w:p>
    <w:p w14:paraId="11B28C62" w14:textId="77777777" w:rsidR="00CA383E" w:rsidRDefault="00CA383E" w:rsidP="00CA383E">
      <w:pPr>
        <w:ind w:right="275"/>
        <w:rPr>
          <w:sz w:val="24"/>
          <w:szCs w:val="24"/>
        </w:rPr>
      </w:pPr>
      <w:r>
        <w:rPr>
          <w:sz w:val="24"/>
          <w:szCs w:val="24"/>
        </w:rPr>
        <w:t xml:space="preserve"> darbus;</w:t>
      </w:r>
    </w:p>
    <w:p w14:paraId="5FD63151" w14:textId="1122B4F5" w:rsidR="00CA383E" w:rsidRDefault="00D5481D" w:rsidP="00D5481D">
      <w:pPr>
        <w:tabs>
          <w:tab w:val="left" w:pos="3580"/>
        </w:tabs>
        <w:spacing w:line="237" w:lineRule="auto"/>
        <w:ind w:right="275"/>
        <w:rPr>
          <w:sz w:val="24"/>
          <w:szCs w:val="24"/>
        </w:rPr>
      </w:pPr>
      <w:r>
        <w:rPr>
          <w:sz w:val="24"/>
          <w:szCs w:val="24"/>
        </w:rPr>
        <w:t xml:space="preserve">            </w:t>
      </w:r>
      <w:r w:rsidR="00CA383E">
        <w:rPr>
          <w:sz w:val="24"/>
          <w:szCs w:val="24"/>
        </w:rPr>
        <w:t>28</w:t>
      </w:r>
      <w:r w:rsidR="00CA383E" w:rsidRPr="00CC168C">
        <w:rPr>
          <w:sz w:val="24"/>
          <w:szCs w:val="24"/>
        </w:rPr>
        <w:t>.</w:t>
      </w:r>
      <w:r w:rsidR="00CA383E">
        <w:rPr>
          <w:sz w:val="24"/>
          <w:szCs w:val="24"/>
        </w:rPr>
        <w:t>2.</w:t>
      </w:r>
      <w:r w:rsidR="00CA383E" w:rsidRPr="00CC168C">
        <w:rPr>
          <w:sz w:val="24"/>
          <w:szCs w:val="24"/>
        </w:rPr>
        <w:t>1</w:t>
      </w:r>
      <w:r>
        <w:rPr>
          <w:sz w:val="24"/>
          <w:szCs w:val="24"/>
        </w:rPr>
        <w:t>3</w:t>
      </w:r>
      <w:r w:rsidR="00CA383E" w:rsidRPr="00CC168C">
        <w:rPr>
          <w:sz w:val="24"/>
          <w:szCs w:val="24"/>
        </w:rPr>
        <w:t xml:space="preserve">. </w:t>
      </w:r>
      <w:r w:rsidR="00CA383E">
        <w:rPr>
          <w:sz w:val="24"/>
          <w:szCs w:val="24"/>
        </w:rPr>
        <w:t>r</w:t>
      </w:r>
      <w:r w:rsidR="00CA383E" w:rsidRPr="00CC168C">
        <w:rPr>
          <w:sz w:val="24"/>
          <w:szCs w:val="24"/>
        </w:rPr>
        <w:t>ekomenduojama</w:t>
      </w:r>
      <w:r>
        <w:rPr>
          <w:sz w:val="24"/>
          <w:szCs w:val="24"/>
        </w:rPr>
        <w:t xml:space="preserve"> </w:t>
      </w:r>
      <w:r w:rsidR="00CA383E" w:rsidRPr="00CC168C">
        <w:rPr>
          <w:sz w:val="24"/>
          <w:szCs w:val="24"/>
        </w:rPr>
        <w:t>per pusmetį organizuoti ne mažiau kontrolinių darbų, kiek yra to</w:t>
      </w:r>
      <w:r w:rsidR="00CA383E" w:rsidRPr="00CC168C">
        <w:t xml:space="preserve"> </w:t>
      </w:r>
      <w:r w:rsidR="00CA383E" w:rsidRPr="00CC168C">
        <w:rPr>
          <w:sz w:val="24"/>
          <w:szCs w:val="24"/>
        </w:rPr>
        <w:t>dalyko savaitinių pamokų</w:t>
      </w:r>
      <w:r w:rsidR="00CA383E">
        <w:rPr>
          <w:sz w:val="24"/>
          <w:szCs w:val="24"/>
        </w:rPr>
        <w:t>;</w:t>
      </w:r>
    </w:p>
    <w:p w14:paraId="372ED8CD" w14:textId="183FA5E9" w:rsidR="00CA383E" w:rsidRPr="00CC168C" w:rsidRDefault="00D5481D" w:rsidP="00D5481D">
      <w:pPr>
        <w:tabs>
          <w:tab w:val="left" w:pos="3580"/>
        </w:tabs>
        <w:spacing w:line="237" w:lineRule="auto"/>
        <w:ind w:right="275"/>
        <w:jc w:val="both"/>
      </w:pPr>
      <w:r>
        <w:rPr>
          <w:sz w:val="24"/>
          <w:szCs w:val="24"/>
        </w:rPr>
        <w:t xml:space="preserve">            </w:t>
      </w:r>
      <w:r w:rsidR="00CA383E">
        <w:rPr>
          <w:sz w:val="24"/>
          <w:szCs w:val="24"/>
        </w:rPr>
        <w:t>28.2.1</w:t>
      </w:r>
      <w:r>
        <w:rPr>
          <w:sz w:val="24"/>
          <w:szCs w:val="24"/>
        </w:rPr>
        <w:t>4</w:t>
      </w:r>
      <w:r w:rsidR="00CA383E">
        <w:rPr>
          <w:sz w:val="24"/>
          <w:szCs w:val="24"/>
        </w:rPr>
        <w:t>. 1-4 klasių  mokinių atsiskaitomuosiuose darbuose, kurie vertinami taškais, rekomenduojama nurodyti, kokio lygio požymius atitinka atliktas darbas.</w:t>
      </w:r>
    </w:p>
    <w:p w14:paraId="1B400B4A" w14:textId="77777777" w:rsidR="00CA383E" w:rsidRPr="00FA5A18" w:rsidRDefault="00CA383E" w:rsidP="00D5481D">
      <w:pPr>
        <w:spacing w:line="10" w:lineRule="exact"/>
        <w:ind w:right="275" w:firstLine="1000"/>
        <w:jc w:val="both"/>
        <w:rPr>
          <w:b/>
          <w:bCs/>
        </w:rPr>
      </w:pPr>
    </w:p>
    <w:p w14:paraId="02FDCF0F" w14:textId="5A0D5FC8" w:rsidR="00CA383E" w:rsidRPr="00D5481D" w:rsidRDefault="00D5481D" w:rsidP="00D5481D">
      <w:pPr>
        <w:spacing w:line="273" w:lineRule="exact"/>
        <w:ind w:right="275"/>
        <w:rPr>
          <w:sz w:val="24"/>
          <w:szCs w:val="24"/>
        </w:rPr>
      </w:pPr>
      <w:r>
        <w:rPr>
          <w:b/>
          <w:bCs/>
        </w:rPr>
        <w:t xml:space="preserve"> </w:t>
      </w:r>
      <w:r>
        <w:rPr>
          <w:b/>
          <w:bCs/>
        </w:rPr>
        <w:tab/>
      </w:r>
      <w:r>
        <w:rPr>
          <w:sz w:val="24"/>
          <w:szCs w:val="24"/>
        </w:rPr>
        <w:t xml:space="preserve">29. </w:t>
      </w:r>
      <w:r w:rsidRPr="00D5481D">
        <w:rPr>
          <w:sz w:val="24"/>
          <w:szCs w:val="24"/>
        </w:rPr>
        <w:t>Atsiskaitymas raštu – rašoma įvairių formų mokinių žinių ir gebėjimų patikra, trunkanti ne</w:t>
      </w:r>
      <w:r>
        <w:rPr>
          <w:sz w:val="24"/>
          <w:szCs w:val="24"/>
        </w:rPr>
        <w:t xml:space="preserve"> </w:t>
      </w:r>
      <w:r w:rsidRPr="00D5481D">
        <w:rPr>
          <w:sz w:val="24"/>
          <w:szCs w:val="24"/>
        </w:rPr>
        <w:t>ilgiau kaip 30 minučių:</w:t>
      </w:r>
      <w:r w:rsidRPr="00D5481D">
        <w:rPr>
          <w:sz w:val="24"/>
          <w:szCs w:val="24"/>
        </w:rPr>
        <w:br/>
      </w:r>
      <w:r>
        <w:rPr>
          <w:sz w:val="24"/>
          <w:szCs w:val="24"/>
        </w:rPr>
        <w:t xml:space="preserve"> </w:t>
      </w:r>
      <w:r>
        <w:rPr>
          <w:sz w:val="24"/>
          <w:szCs w:val="24"/>
        </w:rPr>
        <w:tab/>
        <w:t>29</w:t>
      </w:r>
      <w:r w:rsidRPr="00D5481D">
        <w:rPr>
          <w:sz w:val="24"/>
          <w:szCs w:val="24"/>
        </w:rPr>
        <w:t>.1. jeigu atsiskaitymas raštu vykdomas iš vienos ar dviejų pamokų temų, mokinių apie</w:t>
      </w:r>
      <w:r>
        <w:rPr>
          <w:sz w:val="24"/>
          <w:szCs w:val="24"/>
        </w:rPr>
        <w:t xml:space="preserve"> </w:t>
      </w:r>
      <w:r w:rsidRPr="00D5481D">
        <w:rPr>
          <w:sz w:val="24"/>
          <w:szCs w:val="24"/>
        </w:rPr>
        <w:t>patikrinimą raštu iš anksto informuoti nebūtina;</w:t>
      </w:r>
      <w:r w:rsidRPr="00D5481D">
        <w:rPr>
          <w:sz w:val="24"/>
          <w:szCs w:val="24"/>
        </w:rPr>
        <w:br/>
      </w:r>
      <w:r>
        <w:rPr>
          <w:sz w:val="24"/>
          <w:szCs w:val="24"/>
        </w:rPr>
        <w:t xml:space="preserve"> </w:t>
      </w:r>
      <w:r>
        <w:rPr>
          <w:sz w:val="24"/>
          <w:szCs w:val="24"/>
        </w:rPr>
        <w:tab/>
        <w:t>29</w:t>
      </w:r>
      <w:r w:rsidRPr="00D5481D">
        <w:rPr>
          <w:sz w:val="24"/>
          <w:szCs w:val="24"/>
        </w:rPr>
        <w:t>.2. mokiniui nedalyvavus patikrinime raštu sprendimą dėl atsiskaitymo priima mokytojas;</w:t>
      </w:r>
      <w:r w:rsidRPr="00D5481D">
        <w:rPr>
          <w:sz w:val="24"/>
          <w:szCs w:val="24"/>
        </w:rPr>
        <w:br/>
      </w:r>
      <w:r>
        <w:rPr>
          <w:sz w:val="24"/>
          <w:szCs w:val="24"/>
        </w:rPr>
        <w:t xml:space="preserve"> </w:t>
      </w:r>
      <w:r>
        <w:rPr>
          <w:sz w:val="24"/>
          <w:szCs w:val="24"/>
        </w:rPr>
        <w:tab/>
        <w:t>29</w:t>
      </w:r>
      <w:r w:rsidRPr="00D5481D">
        <w:rPr>
          <w:sz w:val="24"/>
          <w:szCs w:val="24"/>
        </w:rPr>
        <w:t>.3. patikrinimas raštu gali būti skiriamas ne visai klasei (grupei);</w:t>
      </w:r>
      <w:r w:rsidRPr="00D5481D">
        <w:rPr>
          <w:sz w:val="24"/>
          <w:szCs w:val="24"/>
        </w:rPr>
        <w:br/>
      </w:r>
      <w:r>
        <w:rPr>
          <w:sz w:val="24"/>
          <w:szCs w:val="24"/>
        </w:rPr>
        <w:t xml:space="preserve"> </w:t>
      </w:r>
      <w:r>
        <w:rPr>
          <w:sz w:val="24"/>
          <w:szCs w:val="24"/>
        </w:rPr>
        <w:tab/>
        <w:t>29</w:t>
      </w:r>
      <w:r w:rsidRPr="00D5481D">
        <w:rPr>
          <w:sz w:val="24"/>
          <w:szCs w:val="24"/>
        </w:rPr>
        <w:t>.4. patikrinimų raštu skaičius per dieną yra neribojamas;</w:t>
      </w:r>
      <w:r w:rsidRPr="00D5481D">
        <w:rPr>
          <w:sz w:val="24"/>
          <w:szCs w:val="24"/>
        </w:rPr>
        <w:br/>
      </w:r>
      <w:r>
        <w:rPr>
          <w:sz w:val="24"/>
          <w:szCs w:val="24"/>
        </w:rPr>
        <w:t xml:space="preserve"> </w:t>
      </w:r>
      <w:r>
        <w:rPr>
          <w:sz w:val="24"/>
          <w:szCs w:val="24"/>
        </w:rPr>
        <w:tab/>
        <w:t>29</w:t>
      </w:r>
      <w:r w:rsidRPr="00D5481D">
        <w:rPr>
          <w:sz w:val="24"/>
          <w:szCs w:val="24"/>
        </w:rPr>
        <w:t>.5. patikrinimas raštu gali būti vertinamas pažymiu, įrašu „įskaityta“ / „neįskaityta“ ar</w:t>
      </w:r>
      <w:r>
        <w:rPr>
          <w:sz w:val="24"/>
          <w:szCs w:val="24"/>
        </w:rPr>
        <w:t xml:space="preserve"> </w:t>
      </w:r>
      <w:r w:rsidRPr="00D5481D">
        <w:rPr>
          <w:sz w:val="24"/>
          <w:szCs w:val="24"/>
        </w:rPr>
        <w:t>kaupiamuoju balu.</w:t>
      </w:r>
      <w:r w:rsidR="00037491" w:rsidRPr="00037491">
        <w:rPr>
          <w:sz w:val="24"/>
          <w:szCs w:val="24"/>
        </w:rPr>
        <w:t xml:space="preserve"> </w:t>
      </w:r>
      <w:r w:rsidR="00037491" w:rsidRPr="007B07F5">
        <w:rPr>
          <w:sz w:val="24"/>
          <w:szCs w:val="24"/>
        </w:rPr>
        <w:t>Rezultatai įrašomi į elektroninį dienyną;</w:t>
      </w:r>
      <w:r w:rsidRPr="00D5481D">
        <w:rPr>
          <w:sz w:val="24"/>
          <w:szCs w:val="24"/>
        </w:rPr>
        <w:br/>
      </w:r>
      <w:r>
        <w:rPr>
          <w:sz w:val="24"/>
          <w:szCs w:val="24"/>
        </w:rPr>
        <w:t xml:space="preserve"> </w:t>
      </w:r>
      <w:r>
        <w:rPr>
          <w:sz w:val="24"/>
          <w:szCs w:val="24"/>
        </w:rPr>
        <w:tab/>
        <w:t>30</w:t>
      </w:r>
      <w:r w:rsidRPr="00D5481D">
        <w:rPr>
          <w:sz w:val="24"/>
          <w:szCs w:val="24"/>
        </w:rPr>
        <w:t xml:space="preserve">. Atsakinėjimas žodžiu – mokinio išsamus atsakymas į klausimą, kalbėjimas duota </w:t>
      </w:r>
      <w:r w:rsidRPr="00D5481D">
        <w:rPr>
          <w:sz w:val="24"/>
          <w:szCs w:val="24"/>
        </w:rPr>
        <w:lastRenderedPageBreak/>
        <w:t>tema ar</w:t>
      </w:r>
      <w:r>
        <w:rPr>
          <w:sz w:val="24"/>
          <w:szCs w:val="24"/>
        </w:rPr>
        <w:t xml:space="preserve"> </w:t>
      </w:r>
      <w:r w:rsidRPr="00D5481D">
        <w:rPr>
          <w:sz w:val="24"/>
          <w:szCs w:val="24"/>
        </w:rPr>
        <w:t>grupės darbo (projektinio darbo) pristatymas žodžiu:</w:t>
      </w:r>
      <w:r w:rsidRPr="00D5481D">
        <w:rPr>
          <w:sz w:val="24"/>
          <w:szCs w:val="24"/>
        </w:rPr>
        <w:br/>
      </w:r>
      <w:r>
        <w:rPr>
          <w:sz w:val="24"/>
          <w:szCs w:val="24"/>
        </w:rPr>
        <w:t xml:space="preserve"> </w:t>
      </w:r>
      <w:r>
        <w:rPr>
          <w:sz w:val="24"/>
          <w:szCs w:val="24"/>
        </w:rPr>
        <w:tab/>
        <w:t>30</w:t>
      </w:r>
      <w:r w:rsidRPr="00D5481D">
        <w:rPr>
          <w:sz w:val="24"/>
          <w:szCs w:val="24"/>
        </w:rPr>
        <w:t xml:space="preserve">.1. mokinių apie atsakinėjimą žodžiu iš anksto informuoti nebūtina (išskyrus </w:t>
      </w:r>
      <w:r w:rsidRPr="00D5481D">
        <w:rPr>
          <w:sz w:val="24"/>
          <w:szCs w:val="24"/>
        </w:rPr>
        <w:br/>
        <w:t>projektinių darbų pristatymus);</w:t>
      </w:r>
      <w:r w:rsidRPr="00D5481D">
        <w:rPr>
          <w:sz w:val="24"/>
          <w:szCs w:val="24"/>
        </w:rPr>
        <w:br/>
      </w:r>
      <w:r w:rsidR="00037491">
        <w:rPr>
          <w:sz w:val="24"/>
          <w:szCs w:val="24"/>
        </w:rPr>
        <w:t xml:space="preserve"> </w:t>
      </w:r>
      <w:r w:rsidR="00037491">
        <w:rPr>
          <w:sz w:val="24"/>
          <w:szCs w:val="24"/>
        </w:rPr>
        <w:tab/>
        <w:t>30</w:t>
      </w:r>
      <w:r w:rsidRPr="00D5481D">
        <w:rPr>
          <w:sz w:val="24"/>
          <w:szCs w:val="24"/>
        </w:rPr>
        <w:t>.2. projektinio darbo rengimas ir pristatymas vertinamas pagal iš anksto numatytus ir su</w:t>
      </w:r>
      <w:r w:rsidR="00037491">
        <w:rPr>
          <w:sz w:val="24"/>
          <w:szCs w:val="24"/>
        </w:rPr>
        <w:t xml:space="preserve"> </w:t>
      </w:r>
      <w:r w:rsidRPr="00D5481D">
        <w:rPr>
          <w:sz w:val="24"/>
          <w:szCs w:val="24"/>
        </w:rPr>
        <w:t>mokiniais aptartus kriterijus;</w:t>
      </w:r>
      <w:r w:rsidRPr="00D5481D">
        <w:rPr>
          <w:sz w:val="24"/>
          <w:szCs w:val="24"/>
        </w:rPr>
        <w:br/>
      </w:r>
      <w:r w:rsidR="00037491">
        <w:rPr>
          <w:sz w:val="24"/>
          <w:szCs w:val="24"/>
        </w:rPr>
        <w:t xml:space="preserve"> </w:t>
      </w:r>
      <w:r w:rsidR="00037491">
        <w:rPr>
          <w:sz w:val="24"/>
          <w:szCs w:val="24"/>
        </w:rPr>
        <w:tab/>
        <w:t>30</w:t>
      </w:r>
      <w:r w:rsidRPr="00D5481D">
        <w:rPr>
          <w:sz w:val="24"/>
          <w:szCs w:val="24"/>
        </w:rPr>
        <w:t>.3. atsakinėjimas žodžiu gali būti vertinamas pažymiu, įrašu „įskaityta“ / „neįskaityta“ ar</w:t>
      </w:r>
      <w:r w:rsidR="00037491">
        <w:rPr>
          <w:sz w:val="24"/>
          <w:szCs w:val="24"/>
        </w:rPr>
        <w:t xml:space="preserve"> </w:t>
      </w:r>
      <w:r w:rsidRPr="00D5481D">
        <w:rPr>
          <w:sz w:val="24"/>
          <w:szCs w:val="24"/>
        </w:rPr>
        <w:t>kaupiamuoju balu.</w:t>
      </w:r>
    </w:p>
    <w:p w14:paraId="5D95BB1D" w14:textId="604F0B0C" w:rsidR="00BA12B6" w:rsidRDefault="00037491" w:rsidP="00037491">
      <w:pPr>
        <w:spacing w:line="237" w:lineRule="auto"/>
        <w:ind w:right="275" w:firstLine="720"/>
        <w:jc w:val="both"/>
        <w:rPr>
          <w:sz w:val="24"/>
          <w:szCs w:val="24"/>
        </w:rPr>
      </w:pPr>
      <w:r>
        <w:rPr>
          <w:sz w:val="24"/>
          <w:szCs w:val="24"/>
        </w:rPr>
        <w:t>3</w:t>
      </w:r>
      <w:r w:rsidR="00BA12B6">
        <w:rPr>
          <w:sz w:val="24"/>
          <w:szCs w:val="24"/>
        </w:rPr>
        <w:t xml:space="preserve">1. </w:t>
      </w:r>
      <w:r>
        <w:rPr>
          <w:sz w:val="24"/>
          <w:szCs w:val="24"/>
        </w:rPr>
        <w:t>S</w:t>
      </w:r>
      <w:r w:rsidR="00BA12B6" w:rsidRPr="0022357B">
        <w:rPr>
          <w:sz w:val="24"/>
          <w:szCs w:val="24"/>
        </w:rPr>
        <w:t>avarankiškas darbas</w:t>
      </w:r>
      <w:r w:rsidR="00BA12B6">
        <w:rPr>
          <w:sz w:val="24"/>
          <w:szCs w:val="24"/>
        </w:rPr>
        <w:t xml:space="preserve"> – darbas raštu, kurio trukmė pamokoje neribojama. Jo metu</w:t>
      </w:r>
      <w:r w:rsidR="00BA12B6" w:rsidRPr="00BA12B6">
        <w:rPr>
          <w:sz w:val="24"/>
          <w:szCs w:val="24"/>
        </w:rPr>
        <w:t xml:space="preserve"> </w:t>
      </w:r>
      <w:r w:rsidR="00BA12B6">
        <w:rPr>
          <w:sz w:val="24"/>
          <w:szCs w:val="24"/>
        </w:rPr>
        <w:t>mokiniai atlieka mokytojo pateiktas užduotis iš jau išmoktų ar naujai išdėstytų temų. Savarankiško darbo tikslas – sužinoti, kaip mokinys geba pritaikyti įgytas žinias individualiai atlikdamas praktines užduotis;</w:t>
      </w:r>
    </w:p>
    <w:p w14:paraId="422088B6" w14:textId="22FA0D55" w:rsidR="00037491" w:rsidRDefault="00037491" w:rsidP="00037491">
      <w:pPr>
        <w:spacing w:line="237" w:lineRule="auto"/>
        <w:ind w:right="275"/>
        <w:rPr>
          <w:sz w:val="24"/>
          <w:szCs w:val="24"/>
        </w:rPr>
      </w:pPr>
      <w:r>
        <w:rPr>
          <w:sz w:val="24"/>
          <w:szCs w:val="24"/>
        </w:rPr>
        <w:t xml:space="preserve"> </w:t>
      </w:r>
      <w:r>
        <w:rPr>
          <w:sz w:val="24"/>
          <w:szCs w:val="24"/>
        </w:rPr>
        <w:tab/>
        <w:t xml:space="preserve">31.1. </w:t>
      </w:r>
      <w:r w:rsidRPr="00037491">
        <w:rPr>
          <w:sz w:val="24"/>
          <w:szCs w:val="24"/>
        </w:rPr>
        <w:t>savarankiško darbo metu mokiniai gali naudotis vadovėliais ar kita darbui reikalinga</w:t>
      </w:r>
      <w:r>
        <w:rPr>
          <w:sz w:val="24"/>
          <w:szCs w:val="24"/>
        </w:rPr>
        <w:t xml:space="preserve"> </w:t>
      </w:r>
      <w:r w:rsidRPr="00037491">
        <w:rPr>
          <w:sz w:val="24"/>
          <w:szCs w:val="24"/>
        </w:rPr>
        <w:t>informacine medžiaga / priemonėmis;</w:t>
      </w:r>
      <w:r w:rsidRPr="00037491">
        <w:rPr>
          <w:sz w:val="24"/>
          <w:szCs w:val="24"/>
        </w:rPr>
        <w:br/>
      </w:r>
      <w:r>
        <w:rPr>
          <w:sz w:val="24"/>
          <w:szCs w:val="24"/>
        </w:rPr>
        <w:t xml:space="preserve"> </w:t>
      </w:r>
      <w:r>
        <w:rPr>
          <w:sz w:val="24"/>
          <w:szCs w:val="24"/>
        </w:rPr>
        <w:tab/>
        <w:t>31</w:t>
      </w:r>
      <w:r w:rsidRPr="00037491">
        <w:rPr>
          <w:sz w:val="24"/>
          <w:szCs w:val="24"/>
        </w:rPr>
        <w:t>.2. mokinių apie savarankiško darbo rašymą iš anksto informuoti nebūtina (nebent būtų</w:t>
      </w:r>
      <w:r>
        <w:rPr>
          <w:sz w:val="24"/>
          <w:szCs w:val="24"/>
        </w:rPr>
        <w:t xml:space="preserve"> </w:t>
      </w:r>
      <w:r w:rsidRPr="00037491">
        <w:rPr>
          <w:sz w:val="24"/>
          <w:szCs w:val="24"/>
        </w:rPr>
        <w:t>reikalingos tam tikros priemonės ar papildomas pasiruošimas);</w:t>
      </w:r>
      <w:r w:rsidRPr="00037491">
        <w:rPr>
          <w:sz w:val="24"/>
          <w:szCs w:val="24"/>
        </w:rPr>
        <w:br/>
      </w:r>
      <w:r>
        <w:rPr>
          <w:sz w:val="24"/>
          <w:szCs w:val="24"/>
        </w:rPr>
        <w:t xml:space="preserve"> </w:t>
      </w:r>
      <w:r>
        <w:rPr>
          <w:sz w:val="24"/>
          <w:szCs w:val="24"/>
        </w:rPr>
        <w:tab/>
        <w:t>31</w:t>
      </w:r>
      <w:r w:rsidRPr="00037491">
        <w:rPr>
          <w:sz w:val="24"/>
          <w:szCs w:val="24"/>
        </w:rPr>
        <w:t>.3. mokiniai, praleidę savarankišką darbą, atsiskaityti neprivalo;</w:t>
      </w:r>
      <w:r w:rsidRPr="00037491">
        <w:rPr>
          <w:sz w:val="24"/>
          <w:szCs w:val="24"/>
        </w:rPr>
        <w:br/>
      </w:r>
      <w:r>
        <w:rPr>
          <w:sz w:val="24"/>
          <w:szCs w:val="24"/>
        </w:rPr>
        <w:t xml:space="preserve"> </w:t>
      </w:r>
      <w:r>
        <w:rPr>
          <w:sz w:val="24"/>
          <w:szCs w:val="24"/>
        </w:rPr>
        <w:tab/>
        <w:t>31</w:t>
      </w:r>
      <w:r w:rsidRPr="00037491">
        <w:rPr>
          <w:sz w:val="24"/>
          <w:szCs w:val="24"/>
        </w:rPr>
        <w:t>.4. mokytojas savarankiškus mokinių darbus gali tikrinti pasirinktinai: tikrinami visų ar tik</w:t>
      </w:r>
      <w:r>
        <w:rPr>
          <w:sz w:val="24"/>
          <w:szCs w:val="24"/>
        </w:rPr>
        <w:t xml:space="preserve"> </w:t>
      </w:r>
      <w:r w:rsidRPr="00037491">
        <w:rPr>
          <w:sz w:val="24"/>
          <w:szCs w:val="24"/>
        </w:rPr>
        <w:t>dalies mokinių darbai. Mokinių savarankiškas darbas gali būti vertinamas kaupiamuoju balu.</w:t>
      </w:r>
    </w:p>
    <w:p w14:paraId="7F4FB4F1" w14:textId="1BC64C04" w:rsidR="00037491" w:rsidRPr="00037491" w:rsidRDefault="00037491" w:rsidP="00037491">
      <w:pPr>
        <w:spacing w:line="237" w:lineRule="auto"/>
        <w:ind w:right="275"/>
        <w:rPr>
          <w:sz w:val="24"/>
          <w:szCs w:val="24"/>
        </w:rPr>
      </w:pPr>
      <w:r>
        <w:rPr>
          <w:sz w:val="24"/>
          <w:szCs w:val="24"/>
        </w:rPr>
        <w:t xml:space="preserve"> </w:t>
      </w:r>
      <w:r>
        <w:rPr>
          <w:sz w:val="24"/>
          <w:szCs w:val="24"/>
        </w:rPr>
        <w:tab/>
        <w:t xml:space="preserve">32. </w:t>
      </w:r>
      <w:r w:rsidRPr="00037491">
        <w:rPr>
          <w:sz w:val="24"/>
          <w:szCs w:val="24"/>
        </w:rPr>
        <w:t xml:space="preserve">Tiriamasis (praktikos, laboratorinis) darbas </w:t>
      </w:r>
      <w:r w:rsidRPr="00037491">
        <w:rPr>
          <w:b/>
          <w:bCs/>
          <w:sz w:val="24"/>
          <w:szCs w:val="24"/>
        </w:rPr>
        <w:t xml:space="preserve">– </w:t>
      </w:r>
      <w:r w:rsidRPr="00037491">
        <w:rPr>
          <w:sz w:val="24"/>
          <w:szCs w:val="24"/>
        </w:rPr>
        <w:t>tai tikrinamasis darbas, trunkantis ne mažiau</w:t>
      </w:r>
      <w:r>
        <w:rPr>
          <w:sz w:val="24"/>
          <w:szCs w:val="24"/>
        </w:rPr>
        <w:t xml:space="preserve"> </w:t>
      </w:r>
      <w:r w:rsidRPr="00037491">
        <w:rPr>
          <w:sz w:val="24"/>
          <w:szCs w:val="24"/>
        </w:rPr>
        <w:t>kaip 35 minutes, jo metu tikrinami mokinių gebėjimai teorines žinias taikyti praktikoje.</w:t>
      </w:r>
      <w:r w:rsidR="00763622" w:rsidRPr="00763622">
        <w:rPr>
          <w:sz w:val="24"/>
          <w:szCs w:val="24"/>
        </w:rPr>
        <w:t xml:space="preserve"> </w:t>
      </w:r>
      <w:r w:rsidR="00763622" w:rsidRPr="007B07F5">
        <w:rPr>
          <w:sz w:val="24"/>
          <w:szCs w:val="24"/>
        </w:rPr>
        <w:t>Visi klasės mokiniai atlieka tą patį darbą su vienodais prietaisais. Mokinys, naudodamasis duotomis priemonėmis, turi išspręsti iškeltą problemą (išmatuoti, apskaičiuoti, įvertinti, palyginti, sisteminti, braižyti brėžinius, formuluoti išvadas)</w:t>
      </w:r>
      <w:r w:rsidR="00763622">
        <w:rPr>
          <w:sz w:val="24"/>
          <w:szCs w:val="24"/>
        </w:rPr>
        <w:t>:</w:t>
      </w:r>
      <w:r w:rsidRPr="00037491">
        <w:rPr>
          <w:sz w:val="24"/>
          <w:szCs w:val="24"/>
        </w:rPr>
        <w:br/>
      </w:r>
      <w:r w:rsidR="00763622">
        <w:rPr>
          <w:sz w:val="24"/>
          <w:szCs w:val="24"/>
        </w:rPr>
        <w:t xml:space="preserve"> </w:t>
      </w:r>
      <w:r w:rsidR="00763622">
        <w:rPr>
          <w:sz w:val="24"/>
          <w:szCs w:val="24"/>
        </w:rPr>
        <w:tab/>
        <w:t>32</w:t>
      </w:r>
      <w:r w:rsidRPr="00037491">
        <w:rPr>
          <w:sz w:val="24"/>
          <w:szCs w:val="24"/>
        </w:rPr>
        <w:t>.1. mokiniai apie tiriamąjį (praktikos, laboratorinį) darbą informuojami iš anksto</w:t>
      </w:r>
      <w:r w:rsidR="00741BBB">
        <w:rPr>
          <w:sz w:val="24"/>
          <w:szCs w:val="24"/>
        </w:rPr>
        <w:t xml:space="preserve"> padarant įrašą atsiskaitomųjų darbų grafike Tamo</w:t>
      </w:r>
      <w:r w:rsidRPr="00037491">
        <w:rPr>
          <w:sz w:val="24"/>
          <w:szCs w:val="24"/>
        </w:rPr>
        <w:t>;</w:t>
      </w:r>
      <w:r w:rsidRPr="00037491">
        <w:rPr>
          <w:sz w:val="24"/>
          <w:szCs w:val="24"/>
        </w:rPr>
        <w:br/>
      </w:r>
      <w:r w:rsidR="00763622">
        <w:rPr>
          <w:sz w:val="24"/>
          <w:szCs w:val="24"/>
        </w:rPr>
        <w:t xml:space="preserve"> </w:t>
      </w:r>
      <w:r w:rsidR="00763622">
        <w:rPr>
          <w:sz w:val="24"/>
          <w:szCs w:val="24"/>
        </w:rPr>
        <w:tab/>
        <w:t>32</w:t>
      </w:r>
      <w:r w:rsidRPr="00037491">
        <w:rPr>
          <w:sz w:val="24"/>
          <w:szCs w:val="24"/>
        </w:rPr>
        <w:t>.2. mokiniui nedalyvavus tiriamajame (praktikos, laboratoriniame) darbe sprendimą dėl</w:t>
      </w:r>
      <w:r w:rsidR="00763622">
        <w:rPr>
          <w:sz w:val="24"/>
          <w:szCs w:val="24"/>
        </w:rPr>
        <w:t xml:space="preserve"> </w:t>
      </w:r>
      <w:r w:rsidRPr="00037491">
        <w:rPr>
          <w:sz w:val="24"/>
          <w:szCs w:val="24"/>
        </w:rPr>
        <w:t>atsiskaitymo priima mokytojas;</w:t>
      </w:r>
      <w:r w:rsidRPr="00037491">
        <w:rPr>
          <w:sz w:val="24"/>
          <w:szCs w:val="24"/>
        </w:rPr>
        <w:br/>
      </w:r>
      <w:r w:rsidR="00763622">
        <w:rPr>
          <w:sz w:val="24"/>
          <w:szCs w:val="24"/>
        </w:rPr>
        <w:t xml:space="preserve"> </w:t>
      </w:r>
      <w:r w:rsidR="00763622">
        <w:rPr>
          <w:sz w:val="24"/>
          <w:szCs w:val="24"/>
        </w:rPr>
        <w:tab/>
        <w:t>32</w:t>
      </w:r>
      <w:r w:rsidRPr="00037491">
        <w:rPr>
          <w:sz w:val="24"/>
          <w:szCs w:val="24"/>
        </w:rPr>
        <w:t>.3. mokytojas tiriamuosius (praktikos, laboratorinius) darbus gali vertinti pasirinktinai: tikrinti</w:t>
      </w:r>
      <w:r w:rsidR="00763622">
        <w:rPr>
          <w:sz w:val="24"/>
          <w:szCs w:val="24"/>
        </w:rPr>
        <w:t xml:space="preserve"> </w:t>
      </w:r>
      <w:r w:rsidRPr="00037491">
        <w:rPr>
          <w:sz w:val="24"/>
          <w:szCs w:val="24"/>
        </w:rPr>
        <w:t>visų ar tik dalies mokinių darbus. Tiriamasis (praktikos, laboratorinis) darbas gali būti vertinamas</w:t>
      </w:r>
      <w:r w:rsidR="00763622">
        <w:rPr>
          <w:sz w:val="24"/>
          <w:szCs w:val="24"/>
        </w:rPr>
        <w:t xml:space="preserve"> </w:t>
      </w:r>
      <w:r w:rsidRPr="00037491">
        <w:rPr>
          <w:sz w:val="24"/>
          <w:szCs w:val="24"/>
        </w:rPr>
        <w:t>pažymiu, įrašu „įskaityta“ / „neįskaityta“ ar kaupiamuoju balu.</w:t>
      </w:r>
    </w:p>
    <w:p w14:paraId="54383BAC" w14:textId="77777777" w:rsidR="00BA12B6" w:rsidRDefault="00BA12B6" w:rsidP="007667B3">
      <w:pPr>
        <w:spacing w:line="20" w:lineRule="exact"/>
        <w:ind w:right="275"/>
      </w:pPr>
    </w:p>
    <w:p w14:paraId="28491B3C" w14:textId="77777777" w:rsidR="007667B3" w:rsidRPr="007B07F5" w:rsidRDefault="007667B3" w:rsidP="007667B3">
      <w:pPr>
        <w:spacing w:line="16" w:lineRule="exact"/>
        <w:ind w:right="275"/>
      </w:pPr>
    </w:p>
    <w:p w14:paraId="39FADF92" w14:textId="55632F50" w:rsidR="007667B3" w:rsidRPr="007B07F5" w:rsidRDefault="007667B3" w:rsidP="00763622">
      <w:pPr>
        <w:spacing w:line="238" w:lineRule="auto"/>
        <w:ind w:right="275"/>
        <w:jc w:val="both"/>
        <w:rPr>
          <w:b/>
          <w:bCs/>
        </w:rPr>
      </w:pPr>
      <w:r w:rsidRPr="007B07F5">
        <w:rPr>
          <w:sz w:val="24"/>
          <w:szCs w:val="24"/>
        </w:rPr>
        <w:t xml:space="preserve">Įvertinimas įrašomas į elektroninį dienyną. </w:t>
      </w:r>
    </w:p>
    <w:p w14:paraId="685FA4B3" w14:textId="77777777" w:rsidR="007667B3" w:rsidRPr="007B07F5" w:rsidRDefault="007667B3" w:rsidP="007667B3">
      <w:pPr>
        <w:spacing w:line="14" w:lineRule="exact"/>
        <w:ind w:right="275"/>
      </w:pPr>
    </w:p>
    <w:p w14:paraId="383E5DDD" w14:textId="50432DD5" w:rsidR="007667B3" w:rsidRDefault="00763622" w:rsidP="00763622">
      <w:pPr>
        <w:spacing w:line="236" w:lineRule="auto"/>
        <w:ind w:right="275"/>
        <w:jc w:val="both"/>
        <w:rPr>
          <w:sz w:val="24"/>
          <w:szCs w:val="24"/>
          <w:lang w:val="fr-FR"/>
        </w:rPr>
      </w:pPr>
      <w:r>
        <w:rPr>
          <w:sz w:val="24"/>
          <w:szCs w:val="24"/>
        </w:rPr>
        <w:t xml:space="preserve"> </w:t>
      </w:r>
      <w:r>
        <w:rPr>
          <w:sz w:val="24"/>
          <w:szCs w:val="24"/>
        </w:rPr>
        <w:tab/>
      </w:r>
      <w:r w:rsidRPr="00763622">
        <w:rPr>
          <w:sz w:val="24"/>
          <w:szCs w:val="24"/>
        </w:rPr>
        <w:t>33</w:t>
      </w:r>
      <w:r w:rsidR="007667B3" w:rsidRPr="00763622">
        <w:rPr>
          <w:sz w:val="24"/>
          <w:szCs w:val="24"/>
        </w:rPr>
        <w:t>.</w:t>
      </w:r>
      <w:r w:rsidR="007667B3" w:rsidRPr="007B07F5">
        <w:rPr>
          <w:b/>
          <w:bCs/>
          <w:sz w:val="24"/>
          <w:szCs w:val="24"/>
        </w:rPr>
        <w:t xml:space="preserve"> </w:t>
      </w:r>
      <w:r>
        <w:rPr>
          <w:sz w:val="24"/>
          <w:szCs w:val="24"/>
        </w:rPr>
        <w:t>T</w:t>
      </w:r>
      <w:r w:rsidR="007667B3" w:rsidRPr="007B07F5">
        <w:rPr>
          <w:sz w:val="24"/>
          <w:szCs w:val="24"/>
        </w:rPr>
        <w:t xml:space="preserve">rumpalaikiai projektiniai darbai rengiami iš vienos temos, bet gali būti ir integruoti. </w:t>
      </w:r>
      <w:r w:rsidR="007667B3" w:rsidRPr="008809BA">
        <w:rPr>
          <w:sz w:val="24"/>
          <w:szCs w:val="24"/>
          <w:lang w:val="fr-FR"/>
        </w:rPr>
        <w:t>Apie projektinį darbą mokiniai informuojami ne vėliau kaip prieš savaitę. Darbą gali atlikti vienas mokinys arba grupės</w:t>
      </w:r>
      <w:r>
        <w:rPr>
          <w:sz w:val="24"/>
          <w:szCs w:val="24"/>
          <w:lang w:val="fr-FR"/>
        </w:rPr>
        <w:t>.</w:t>
      </w:r>
    </w:p>
    <w:p w14:paraId="2C873703" w14:textId="5A94CF42" w:rsidR="00763622" w:rsidRPr="008809BA" w:rsidRDefault="00763622" w:rsidP="00763622">
      <w:pPr>
        <w:spacing w:line="236" w:lineRule="auto"/>
        <w:ind w:right="275"/>
        <w:jc w:val="both"/>
        <w:rPr>
          <w:lang w:val="fr-FR"/>
        </w:rPr>
      </w:pPr>
      <w:r>
        <w:rPr>
          <w:sz w:val="24"/>
          <w:szCs w:val="24"/>
          <w:lang w:val="fr-FR"/>
        </w:rPr>
        <w:t xml:space="preserve"> </w:t>
      </w:r>
      <w:r>
        <w:rPr>
          <w:sz w:val="24"/>
          <w:szCs w:val="24"/>
          <w:lang w:val="fr-FR"/>
        </w:rPr>
        <w:tab/>
        <w:t xml:space="preserve">34. </w:t>
      </w:r>
      <w:r w:rsidRPr="00763622">
        <w:rPr>
          <w:sz w:val="24"/>
          <w:szCs w:val="24"/>
        </w:rPr>
        <w:t>Mokytojo sprendimu, mokinių žinios, gebėjimai ir pastangos (pvz.: dalyvavimas</w:t>
      </w:r>
      <w:r w:rsidRPr="00763622">
        <w:rPr>
          <w:sz w:val="24"/>
          <w:szCs w:val="24"/>
        </w:rPr>
        <w:br/>
        <w:t>olimpiadose ar konkursuose, projektai, kūrybiniai darbai, darbas grupėse ir pan.) gali būti vertinamos</w:t>
      </w:r>
      <w:r>
        <w:rPr>
          <w:sz w:val="24"/>
          <w:szCs w:val="24"/>
        </w:rPr>
        <w:t xml:space="preserve"> </w:t>
      </w:r>
      <w:r w:rsidRPr="00763622">
        <w:rPr>
          <w:sz w:val="24"/>
          <w:szCs w:val="24"/>
        </w:rPr>
        <w:t>pažymiu, įrašu „įskaityta“ / „neįskaityta“ ar kaupiamuoju balu.</w:t>
      </w:r>
    </w:p>
    <w:p w14:paraId="4BA3C445" w14:textId="77777777" w:rsidR="007667B3" w:rsidRPr="008809BA" w:rsidRDefault="007667B3" w:rsidP="007667B3">
      <w:pPr>
        <w:spacing w:line="17" w:lineRule="exact"/>
        <w:ind w:right="275"/>
        <w:rPr>
          <w:lang w:val="fr-FR"/>
        </w:rPr>
      </w:pPr>
    </w:p>
    <w:p w14:paraId="64AD74DD" w14:textId="0227BC15" w:rsidR="007667B3" w:rsidRPr="00FA5A18" w:rsidRDefault="007667B3" w:rsidP="007667B3">
      <w:pPr>
        <w:spacing w:line="236" w:lineRule="auto"/>
        <w:ind w:right="275" w:firstLine="994"/>
        <w:jc w:val="both"/>
        <w:rPr>
          <w:lang w:val="fr-FR"/>
        </w:rPr>
      </w:pPr>
    </w:p>
    <w:p w14:paraId="6D692E67" w14:textId="77777777" w:rsidR="007667B3" w:rsidRPr="008809BA" w:rsidRDefault="007667B3" w:rsidP="007667B3">
      <w:pPr>
        <w:spacing w:line="7" w:lineRule="exact"/>
        <w:ind w:right="275"/>
        <w:rPr>
          <w:lang w:val="fr-FR"/>
        </w:rPr>
      </w:pPr>
    </w:p>
    <w:p w14:paraId="1BD24FD6" w14:textId="77777777" w:rsidR="007667B3" w:rsidRDefault="007667B3" w:rsidP="007667B3">
      <w:pPr>
        <w:spacing w:line="10" w:lineRule="exact"/>
        <w:ind w:right="275"/>
      </w:pPr>
    </w:p>
    <w:p w14:paraId="3028EA10" w14:textId="77777777" w:rsidR="007667B3" w:rsidRDefault="007667B3" w:rsidP="007667B3">
      <w:pPr>
        <w:spacing w:line="4" w:lineRule="exact"/>
        <w:ind w:right="275"/>
      </w:pPr>
    </w:p>
    <w:p w14:paraId="57A5A50E" w14:textId="77777777" w:rsidR="00332857" w:rsidRPr="00FA5A18" w:rsidRDefault="00332857" w:rsidP="005E326F">
      <w:pPr>
        <w:spacing w:line="273" w:lineRule="exact"/>
        <w:ind w:right="275" w:firstLine="1000"/>
        <w:jc w:val="center"/>
        <w:rPr>
          <w:b/>
          <w:bCs/>
        </w:rPr>
      </w:pPr>
    </w:p>
    <w:p w14:paraId="67221C31" w14:textId="77777777" w:rsidR="007667B3" w:rsidRDefault="007667B3" w:rsidP="007F4368">
      <w:pPr>
        <w:ind w:left="426" w:right="275"/>
        <w:jc w:val="center"/>
      </w:pPr>
      <w:r>
        <w:rPr>
          <w:b/>
          <w:bCs/>
          <w:sz w:val="24"/>
          <w:szCs w:val="24"/>
        </w:rPr>
        <w:t>VIII SKYRIUS</w:t>
      </w:r>
    </w:p>
    <w:p w14:paraId="22A0747F" w14:textId="77777777" w:rsidR="007667B3" w:rsidRDefault="007667B3" w:rsidP="007F4368">
      <w:pPr>
        <w:spacing w:line="7" w:lineRule="exact"/>
        <w:ind w:left="426" w:right="275"/>
        <w:jc w:val="center"/>
      </w:pPr>
    </w:p>
    <w:p w14:paraId="00A1E6CF" w14:textId="77777777" w:rsidR="007667B3" w:rsidRDefault="007667B3" w:rsidP="007F4368">
      <w:pPr>
        <w:ind w:left="426" w:right="275"/>
        <w:jc w:val="center"/>
      </w:pPr>
      <w:r>
        <w:rPr>
          <w:b/>
          <w:bCs/>
          <w:sz w:val="23"/>
          <w:szCs w:val="23"/>
        </w:rPr>
        <w:t>VERTINIMAS PASIBAIGUS UGDYMO LAIKOTARPIUI</w:t>
      </w:r>
    </w:p>
    <w:p w14:paraId="5E204F4A" w14:textId="77777777" w:rsidR="007667B3" w:rsidRDefault="007667B3" w:rsidP="005E326F">
      <w:pPr>
        <w:spacing w:line="286" w:lineRule="exact"/>
        <w:ind w:right="275"/>
        <w:jc w:val="center"/>
      </w:pPr>
    </w:p>
    <w:p w14:paraId="188EBDA7" w14:textId="194A3DEA" w:rsidR="007667B3" w:rsidRPr="005E326F" w:rsidRDefault="005E326F" w:rsidP="005E326F">
      <w:pPr>
        <w:suppressAutoHyphens/>
        <w:ind w:right="275"/>
        <w:jc w:val="both"/>
        <w:rPr>
          <w:sz w:val="24"/>
          <w:szCs w:val="24"/>
        </w:rPr>
      </w:pPr>
      <w:r>
        <w:rPr>
          <w:sz w:val="24"/>
          <w:szCs w:val="24"/>
        </w:rPr>
        <w:t xml:space="preserve">        3</w:t>
      </w:r>
      <w:r w:rsidR="00140A76">
        <w:rPr>
          <w:sz w:val="24"/>
          <w:szCs w:val="24"/>
        </w:rPr>
        <w:t>5</w:t>
      </w:r>
      <w:r>
        <w:rPr>
          <w:sz w:val="24"/>
          <w:szCs w:val="24"/>
        </w:rPr>
        <w:t xml:space="preserve">. </w:t>
      </w:r>
      <w:r w:rsidR="007667B3" w:rsidRPr="005E326F">
        <w:rPr>
          <w:sz w:val="24"/>
          <w:szCs w:val="24"/>
        </w:rPr>
        <w:t>Mokiniui, besimokančiam pagal pradinio ugdymo programą, II pusmečio mokymosi pasiekimų įvertinimas laikomas metiniu. Jei pasibaigus ugdymo procesui skirtos užduotys suteikia mokiniui, kurio mokymosi pasiekimai mokantis pagal dalyko programą fiksuoti nepatenkinamu metiniu įvertinimu, galimybę pasiekti ne žemesnį kaip slenkstinį mokymosi pasiekimų lygį, nustatytą bendrosiose programose (toliau – papildomas darbas), tai papildomo darbo įvertinimas laikomas metiniu.</w:t>
      </w:r>
    </w:p>
    <w:p w14:paraId="3D9C9883" w14:textId="43E3D1AE" w:rsidR="007667B3" w:rsidRDefault="005E326F" w:rsidP="005E326F">
      <w:pPr>
        <w:widowControl/>
        <w:tabs>
          <w:tab w:val="left" w:pos="1359"/>
        </w:tabs>
        <w:autoSpaceDE/>
        <w:autoSpaceDN/>
        <w:adjustRightInd/>
        <w:spacing w:line="236" w:lineRule="auto"/>
        <w:ind w:right="275" w:firstLine="567"/>
        <w:jc w:val="both"/>
        <w:rPr>
          <w:sz w:val="24"/>
          <w:szCs w:val="24"/>
        </w:rPr>
      </w:pPr>
      <w:r>
        <w:rPr>
          <w:sz w:val="24"/>
          <w:szCs w:val="24"/>
        </w:rPr>
        <w:t>3</w:t>
      </w:r>
      <w:r w:rsidR="00140A76">
        <w:rPr>
          <w:sz w:val="24"/>
          <w:szCs w:val="24"/>
        </w:rPr>
        <w:t>6</w:t>
      </w:r>
      <w:r>
        <w:rPr>
          <w:sz w:val="24"/>
          <w:szCs w:val="24"/>
        </w:rPr>
        <w:t xml:space="preserve">. </w:t>
      </w:r>
      <w:r w:rsidR="007667B3">
        <w:rPr>
          <w:sz w:val="24"/>
          <w:szCs w:val="24"/>
        </w:rPr>
        <w:t>Mokiniui, besimokančiam pagal pagrindinio ugdymo programą ir atlikusiam skirtas vertinimo užduotis, pusmečio dalyko įvertinimas fiksuojamas iš visų atitinkamo laikotarpio pažymių, skaičiuojant jų aritmetinį vidurkį ir taikant apvalinimo taisyklę.</w:t>
      </w:r>
    </w:p>
    <w:p w14:paraId="3B93A5A5" w14:textId="77777777" w:rsidR="007667B3" w:rsidRDefault="007667B3" w:rsidP="00C547B2">
      <w:pPr>
        <w:spacing w:line="11" w:lineRule="exact"/>
        <w:ind w:right="275"/>
        <w:jc w:val="both"/>
        <w:rPr>
          <w:sz w:val="24"/>
          <w:szCs w:val="24"/>
        </w:rPr>
      </w:pPr>
    </w:p>
    <w:p w14:paraId="2A466C6E" w14:textId="4B8B551E" w:rsidR="007667B3" w:rsidRDefault="005E326F" w:rsidP="005E326F">
      <w:pPr>
        <w:widowControl/>
        <w:tabs>
          <w:tab w:val="left" w:pos="1373"/>
        </w:tabs>
        <w:autoSpaceDE/>
        <w:autoSpaceDN/>
        <w:adjustRightInd/>
        <w:spacing w:line="237" w:lineRule="auto"/>
        <w:ind w:right="275" w:firstLine="567"/>
        <w:jc w:val="both"/>
        <w:rPr>
          <w:sz w:val="24"/>
          <w:szCs w:val="24"/>
        </w:rPr>
      </w:pPr>
      <w:r>
        <w:rPr>
          <w:sz w:val="24"/>
          <w:szCs w:val="24"/>
        </w:rPr>
        <w:t>3</w:t>
      </w:r>
      <w:r w:rsidR="00140A76">
        <w:rPr>
          <w:sz w:val="24"/>
          <w:szCs w:val="24"/>
        </w:rPr>
        <w:t>7</w:t>
      </w:r>
      <w:r>
        <w:rPr>
          <w:sz w:val="24"/>
          <w:szCs w:val="24"/>
        </w:rPr>
        <w:t xml:space="preserve">. </w:t>
      </w:r>
      <w:r w:rsidR="007667B3">
        <w:rPr>
          <w:sz w:val="24"/>
          <w:szCs w:val="24"/>
        </w:rPr>
        <w:t xml:space="preserve">Fiksuojamas nepatenkinamas pusmečio dalyko įvertinimas įrašu „neįskaityta“ („neįsk.“), jei mokinys neatliko tuo laikotarpiu skirtų vertinimo užduočių (pvz., kontrolinių darbų ir kt.), nepademonstravo pasiekimų, numatytų pagrindinio ugdymo bendrosiose </w:t>
      </w:r>
      <w:r w:rsidR="007667B3">
        <w:rPr>
          <w:sz w:val="24"/>
          <w:szCs w:val="24"/>
        </w:rPr>
        <w:lastRenderedPageBreak/>
        <w:t>programose.</w:t>
      </w:r>
      <w:r w:rsidR="00960E7E" w:rsidRPr="00960E7E">
        <w:rPr>
          <w:sz w:val="24"/>
          <w:szCs w:val="24"/>
        </w:rPr>
        <w:t xml:space="preserve"> </w:t>
      </w:r>
      <w:r w:rsidR="00960E7E" w:rsidRPr="005E326F">
        <w:rPr>
          <w:sz w:val="24"/>
          <w:szCs w:val="24"/>
        </w:rPr>
        <w:t>Jei mokinys neatliko per pusmetį skirtų vertinimo užduočių dėl</w:t>
      </w:r>
      <w:r w:rsidR="00960E7E">
        <w:rPr>
          <w:sz w:val="24"/>
          <w:szCs w:val="24"/>
        </w:rPr>
        <w:t xml:space="preserve"> mokyklos vadovo</w:t>
      </w:r>
      <w:r w:rsidR="00960E7E" w:rsidRPr="005E326F">
        <w:rPr>
          <w:sz w:val="24"/>
          <w:szCs w:val="24"/>
        </w:rPr>
        <w:t xml:space="preserve"> pateisintų priežasčių (pvz., ligos), fiksuojamas įrašas „atleista“ („atl.“).“</w:t>
      </w:r>
    </w:p>
    <w:p w14:paraId="4A5ECE32" w14:textId="3A4A6033" w:rsidR="007667B3" w:rsidRPr="005E326F" w:rsidRDefault="005E326F" w:rsidP="005E326F">
      <w:pPr>
        <w:widowControl/>
        <w:tabs>
          <w:tab w:val="left" w:pos="1418"/>
        </w:tabs>
        <w:autoSpaceDE/>
        <w:autoSpaceDN/>
        <w:adjustRightInd/>
        <w:spacing w:line="236" w:lineRule="auto"/>
        <w:ind w:right="275" w:firstLine="567"/>
        <w:jc w:val="both"/>
        <w:rPr>
          <w:sz w:val="24"/>
          <w:szCs w:val="24"/>
        </w:rPr>
      </w:pPr>
      <w:r>
        <w:rPr>
          <w:sz w:val="24"/>
          <w:szCs w:val="24"/>
        </w:rPr>
        <w:t>3</w:t>
      </w:r>
      <w:r w:rsidR="00140A76">
        <w:rPr>
          <w:sz w:val="24"/>
          <w:szCs w:val="24"/>
        </w:rPr>
        <w:t>8</w:t>
      </w:r>
      <w:r>
        <w:rPr>
          <w:sz w:val="24"/>
          <w:szCs w:val="24"/>
        </w:rPr>
        <w:t>.</w:t>
      </w:r>
      <w:r w:rsidR="008F2310">
        <w:rPr>
          <w:sz w:val="24"/>
          <w:szCs w:val="24"/>
        </w:rPr>
        <w:t xml:space="preserve"> Metinis mokomojo dalyko įvertinimas vedamas iš I ir II pusmečių įvertinimo aritmetinio vidurkio (pvz., jei I pusmetį 8, II pusmetį 7 – metinis įvertinimas 8)</w:t>
      </w:r>
    </w:p>
    <w:p w14:paraId="321922C4" w14:textId="77777777" w:rsidR="007667B3" w:rsidRDefault="007667B3" w:rsidP="00C547B2">
      <w:pPr>
        <w:spacing w:line="11" w:lineRule="exact"/>
        <w:ind w:right="275"/>
        <w:jc w:val="both"/>
        <w:rPr>
          <w:sz w:val="24"/>
          <w:szCs w:val="24"/>
        </w:rPr>
      </w:pPr>
    </w:p>
    <w:p w14:paraId="09578170" w14:textId="0E726535" w:rsidR="007667B3" w:rsidRDefault="005E326F" w:rsidP="005E326F">
      <w:pPr>
        <w:widowControl/>
        <w:tabs>
          <w:tab w:val="left" w:pos="1426"/>
        </w:tabs>
        <w:autoSpaceDE/>
        <w:autoSpaceDN/>
        <w:adjustRightInd/>
        <w:spacing w:line="235" w:lineRule="auto"/>
        <w:ind w:right="275" w:firstLine="567"/>
        <w:jc w:val="both"/>
        <w:rPr>
          <w:sz w:val="24"/>
          <w:szCs w:val="24"/>
        </w:rPr>
      </w:pPr>
      <w:r>
        <w:rPr>
          <w:sz w:val="24"/>
          <w:szCs w:val="24"/>
        </w:rPr>
        <w:t>3</w:t>
      </w:r>
      <w:r w:rsidR="00140A76">
        <w:rPr>
          <w:sz w:val="24"/>
          <w:szCs w:val="24"/>
        </w:rPr>
        <w:t>9</w:t>
      </w:r>
      <w:r>
        <w:rPr>
          <w:sz w:val="24"/>
          <w:szCs w:val="24"/>
        </w:rPr>
        <w:t xml:space="preserve">. </w:t>
      </w:r>
      <w:r w:rsidR="007667B3">
        <w:rPr>
          <w:sz w:val="24"/>
          <w:szCs w:val="24"/>
        </w:rPr>
        <w:t xml:space="preserve">Jei </w:t>
      </w:r>
      <w:r w:rsidR="00960E7E">
        <w:rPr>
          <w:sz w:val="24"/>
          <w:szCs w:val="24"/>
        </w:rPr>
        <w:t>I pusmečio</w:t>
      </w:r>
      <w:r w:rsidR="007667B3">
        <w:rPr>
          <w:sz w:val="24"/>
          <w:szCs w:val="24"/>
        </w:rPr>
        <w:t xml:space="preserve"> įvertinimas </w:t>
      </w:r>
      <w:r w:rsidR="00960E7E">
        <w:rPr>
          <w:sz w:val="24"/>
          <w:szCs w:val="24"/>
        </w:rPr>
        <w:t xml:space="preserve">fiksuotas </w:t>
      </w:r>
      <w:r w:rsidR="007667B3">
        <w:rPr>
          <w:sz w:val="24"/>
          <w:szCs w:val="24"/>
        </w:rPr>
        <w:t>įrašu „neįskaityta“ („neįsk.“), tuomet dalyko metinis įvertinimas – „neįskaityta“ („neįsk.“).</w:t>
      </w:r>
    </w:p>
    <w:p w14:paraId="7D0D5D0E" w14:textId="77777777" w:rsidR="007667B3" w:rsidRDefault="007667B3" w:rsidP="00C547B2">
      <w:pPr>
        <w:spacing w:line="1" w:lineRule="exact"/>
        <w:ind w:right="275"/>
        <w:jc w:val="both"/>
        <w:rPr>
          <w:sz w:val="24"/>
          <w:szCs w:val="24"/>
        </w:rPr>
      </w:pPr>
    </w:p>
    <w:p w14:paraId="563CD3B4" w14:textId="6564AF38" w:rsidR="007667B3" w:rsidRPr="00E13326" w:rsidRDefault="00140A76" w:rsidP="005E326F">
      <w:pPr>
        <w:widowControl/>
        <w:tabs>
          <w:tab w:val="left" w:pos="993"/>
        </w:tabs>
        <w:autoSpaceDE/>
        <w:autoSpaceDN/>
        <w:adjustRightInd/>
        <w:spacing w:line="237" w:lineRule="auto"/>
        <w:ind w:right="275" w:firstLine="567"/>
        <w:jc w:val="both"/>
        <w:rPr>
          <w:sz w:val="24"/>
          <w:szCs w:val="24"/>
        </w:rPr>
      </w:pPr>
      <w:r>
        <w:rPr>
          <w:sz w:val="24"/>
          <w:szCs w:val="24"/>
        </w:rPr>
        <w:t>40</w:t>
      </w:r>
      <w:r w:rsidR="005E326F">
        <w:rPr>
          <w:sz w:val="24"/>
          <w:szCs w:val="24"/>
        </w:rPr>
        <w:t xml:space="preserve">. </w:t>
      </w:r>
      <w:r w:rsidR="007667B3">
        <w:rPr>
          <w:sz w:val="24"/>
          <w:szCs w:val="24"/>
        </w:rPr>
        <w:t>Jei  pasibaigus  ugdymo  procesui  buvo  skirtas  papildomas  darbas,  papildomo  darbo</w:t>
      </w:r>
      <w:r w:rsidR="00E13326">
        <w:rPr>
          <w:sz w:val="24"/>
          <w:szCs w:val="24"/>
        </w:rPr>
        <w:t xml:space="preserve"> </w:t>
      </w:r>
      <w:r w:rsidR="007667B3" w:rsidRPr="00E13326">
        <w:rPr>
          <w:sz w:val="24"/>
          <w:szCs w:val="24"/>
        </w:rPr>
        <w:t>įvertinimas laikomas metiniu.</w:t>
      </w:r>
    </w:p>
    <w:p w14:paraId="769292F4" w14:textId="77777777" w:rsidR="007667B3" w:rsidRDefault="007667B3" w:rsidP="00C547B2">
      <w:pPr>
        <w:spacing w:line="9" w:lineRule="exact"/>
        <w:ind w:right="275"/>
        <w:jc w:val="both"/>
        <w:rPr>
          <w:sz w:val="24"/>
          <w:szCs w:val="24"/>
        </w:rPr>
      </w:pPr>
    </w:p>
    <w:p w14:paraId="701C906D" w14:textId="58FC2D34" w:rsidR="007667B3" w:rsidRDefault="00140A76" w:rsidP="005E326F">
      <w:pPr>
        <w:widowControl/>
        <w:tabs>
          <w:tab w:val="left" w:pos="1435"/>
        </w:tabs>
        <w:autoSpaceDE/>
        <w:autoSpaceDN/>
        <w:adjustRightInd/>
        <w:spacing w:line="235" w:lineRule="auto"/>
        <w:ind w:right="275" w:firstLine="567"/>
        <w:jc w:val="both"/>
        <w:rPr>
          <w:sz w:val="24"/>
          <w:szCs w:val="24"/>
        </w:rPr>
      </w:pPr>
      <w:r>
        <w:rPr>
          <w:sz w:val="24"/>
          <w:szCs w:val="24"/>
        </w:rPr>
        <w:t>41</w:t>
      </w:r>
      <w:r w:rsidR="005E326F">
        <w:rPr>
          <w:sz w:val="24"/>
          <w:szCs w:val="24"/>
        </w:rPr>
        <w:t xml:space="preserve">. </w:t>
      </w:r>
      <w:r w:rsidR="007667B3">
        <w:rPr>
          <w:sz w:val="24"/>
          <w:szCs w:val="24"/>
        </w:rPr>
        <w:t>Tuo atveju, kai dalyko vienas pusmetis įvertintas pažymiu, o kitas – įrašu ,,atl.“ (,,atleistas“), metinis įvertinimas fiksuojamas toks, koks yra II pusmečio įvertinimas.</w:t>
      </w:r>
    </w:p>
    <w:p w14:paraId="12DD941F" w14:textId="77777777" w:rsidR="007667B3" w:rsidRDefault="007667B3" w:rsidP="00C547B2">
      <w:pPr>
        <w:spacing w:line="11" w:lineRule="exact"/>
        <w:ind w:right="275"/>
        <w:jc w:val="both"/>
        <w:rPr>
          <w:sz w:val="24"/>
          <w:szCs w:val="24"/>
        </w:rPr>
      </w:pPr>
    </w:p>
    <w:p w14:paraId="598819BD" w14:textId="30E2AB9D" w:rsidR="007667B3" w:rsidRPr="00A8477F" w:rsidRDefault="00140A76" w:rsidP="00A8477F">
      <w:pPr>
        <w:ind w:firstLine="567"/>
        <w:jc w:val="both"/>
        <w:rPr>
          <w:strike/>
          <w:sz w:val="24"/>
          <w:szCs w:val="24"/>
        </w:rPr>
      </w:pPr>
      <w:r>
        <w:rPr>
          <w:sz w:val="24"/>
          <w:szCs w:val="24"/>
        </w:rPr>
        <w:t>42</w:t>
      </w:r>
      <w:r w:rsidR="005E326F">
        <w:rPr>
          <w:sz w:val="24"/>
          <w:szCs w:val="24"/>
        </w:rPr>
        <w:t xml:space="preserve">. </w:t>
      </w:r>
      <w:r w:rsidR="007667B3">
        <w:rPr>
          <w:sz w:val="24"/>
          <w:szCs w:val="24"/>
        </w:rPr>
        <w:t xml:space="preserve">Mokiniui, praleidusiam daugiau nei 50 proc. pusmečio pamokų, </w:t>
      </w:r>
      <w:r w:rsidR="008F2310">
        <w:rPr>
          <w:sz w:val="24"/>
          <w:szCs w:val="24"/>
        </w:rPr>
        <w:t>pusmečio įvertinimas</w:t>
      </w:r>
      <w:r w:rsidR="007667B3">
        <w:rPr>
          <w:sz w:val="24"/>
          <w:szCs w:val="24"/>
        </w:rPr>
        <w:t xml:space="preserve"> vedamas ne iš turimų pažymių, o iš atsiskaitymų.</w:t>
      </w:r>
      <w:r w:rsidR="00A8477F">
        <w:rPr>
          <w:sz w:val="24"/>
          <w:szCs w:val="24"/>
        </w:rPr>
        <w:t xml:space="preserve"> </w:t>
      </w:r>
      <w:r w:rsidR="00A8477F" w:rsidRPr="00A8477F">
        <w:rPr>
          <w:sz w:val="24"/>
          <w:szCs w:val="24"/>
        </w:rPr>
        <w:t>Jei mokinys neatliko per trimestrą / pusmetį skirtų vertinimo užduočių dėl pateisintų priežasčių (pvz., ligos), fiksuojamas įrašas „atleista“ („atl.“).</w:t>
      </w:r>
    </w:p>
    <w:p w14:paraId="55505581" w14:textId="77777777" w:rsidR="007667B3" w:rsidRDefault="007667B3" w:rsidP="00C547B2">
      <w:pPr>
        <w:spacing w:line="11" w:lineRule="exact"/>
        <w:ind w:right="275"/>
        <w:jc w:val="both"/>
        <w:rPr>
          <w:sz w:val="24"/>
          <w:szCs w:val="24"/>
        </w:rPr>
      </w:pPr>
    </w:p>
    <w:p w14:paraId="05ED1AA5" w14:textId="2E788F7C" w:rsidR="007667B3" w:rsidRDefault="00140A76" w:rsidP="005E326F">
      <w:pPr>
        <w:widowControl/>
        <w:tabs>
          <w:tab w:val="left" w:pos="1388"/>
        </w:tabs>
        <w:autoSpaceDE/>
        <w:autoSpaceDN/>
        <w:adjustRightInd/>
        <w:spacing w:line="237" w:lineRule="auto"/>
        <w:ind w:right="275" w:firstLine="567"/>
        <w:jc w:val="both"/>
        <w:rPr>
          <w:sz w:val="24"/>
          <w:szCs w:val="24"/>
        </w:rPr>
      </w:pPr>
      <w:r>
        <w:rPr>
          <w:sz w:val="24"/>
          <w:szCs w:val="24"/>
        </w:rPr>
        <w:t>43</w:t>
      </w:r>
      <w:r w:rsidR="005E326F">
        <w:rPr>
          <w:sz w:val="24"/>
          <w:szCs w:val="24"/>
        </w:rPr>
        <w:t xml:space="preserve">. </w:t>
      </w:r>
      <w:r w:rsidR="007667B3">
        <w:rPr>
          <w:sz w:val="24"/>
          <w:szCs w:val="24"/>
        </w:rPr>
        <w:t>Jei mokinys atvyko iš užsienio arba besigydydamas namie, medicininės reabilitacijos ir sanatorinio gydymo sveikatos priežiūros įstaigoje, stacionarinėje asmens sveikatos priežiūros įstaigoje, teikiančioje medicinos pagalbą, teisės aktų nustatyta tvarka bent vienu ugdymo laikotarpiu kai kurių dalykų nesimokė, dalyko metinis įvertinimas fiksuojamas atsižvelgus į kitais (turimais) ugdymo laikotarpiais pasiektus mokymosi pasiekimus.</w:t>
      </w:r>
    </w:p>
    <w:p w14:paraId="7423EB2E" w14:textId="77777777" w:rsidR="007667B3" w:rsidRDefault="007667B3" w:rsidP="00C547B2">
      <w:pPr>
        <w:spacing w:line="20" w:lineRule="exact"/>
        <w:ind w:right="275"/>
        <w:jc w:val="both"/>
        <w:rPr>
          <w:sz w:val="24"/>
          <w:szCs w:val="24"/>
        </w:rPr>
      </w:pPr>
    </w:p>
    <w:p w14:paraId="2102293E" w14:textId="77777777" w:rsidR="007667B3" w:rsidRDefault="007667B3" w:rsidP="00C547B2">
      <w:pPr>
        <w:spacing w:line="19" w:lineRule="exact"/>
        <w:ind w:right="275"/>
        <w:jc w:val="both"/>
        <w:rPr>
          <w:sz w:val="24"/>
          <w:szCs w:val="24"/>
        </w:rPr>
      </w:pPr>
    </w:p>
    <w:p w14:paraId="6AF4E7CB" w14:textId="1151969F" w:rsidR="007667B3" w:rsidRDefault="00140A76" w:rsidP="005E326F">
      <w:pPr>
        <w:widowControl/>
        <w:tabs>
          <w:tab w:val="left" w:pos="1373"/>
        </w:tabs>
        <w:autoSpaceDE/>
        <w:autoSpaceDN/>
        <w:adjustRightInd/>
        <w:spacing w:line="236" w:lineRule="auto"/>
        <w:ind w:right="275" w:firstLine="567"/>
        <w:jc w:val="both"/>
        <w:rPr>
          <w:sz w:val="24"/>
          <w:szCs w:val="24"/>
        </w:rPr>
      </w:pPr>
      <w:r>
        <w:rPr>
          <w:sz w:val="24"/>
          <w:szCs w:val="24"/>
        </w:rPr>
        <w:t>44</w:t>
      </w:r>
      <w:r w:rsidR="005E326F">
        <w:rPr>
          <w:sz w:val="24"/>
          <w:szCs w:val="24"/>
        </w:rPr>
        <w:t xml:space="preserve">. </w:t>
      </w:r>
      <w:r w:rsidR="007667B3">
        <w:rPr>
          <w:sz w:val="24"/>
          <w:szCs w:val="24"/>
        </w:rPr>
        <w:t>Mokiniui, atvykusiam iš mokyklos, kurioje jo mokymosi pasiekimai buvo apibendrinami baigiantis trimestrui, pusmečių ir metiniai įvertinimai fiksuojami, gavus tos mokyklos pažymą apie mokymosi pasiekimus, kurioje nurodomi šiam mokiniui fiksuoti dalykų įvertinimai baigiantis pusmečiui.</w:t>
      </w:r>
    </w:p>
    <w:p w14:paraId="506D4065" w14:textId="77777777" w:rsidR="007667B3" w:rsidRDefault="007667B3" w:rsidP="00C547B2">
      <w:pPr>
        <w:spacing w:line="18" w:lineRule="exact"/>
        <w:ind w:right="275"/>
        <w:jc w:val="both"/>
        <w:rPr>
          <w:sz w:val="24"/>
          <w:szCs w:val="24"/>
        </w:rPr>
      </w:pPr>
    </w:p>
    <w:p w14:paraId="4CED2AC1" w14:textId="23F520E6" w:rsidR="007667B3" w:rsidRPr="0056076B" w:rsidRDefault="00B71D63" w:rsidP="00B71D63">
      <w:pPr>
        <w:widowControl/>
        <w:tabs>
          <w:tab w:val="left" w:pos="1359"/>
        </w:tabs>
        <w:autoSpaceDE/>
        <w:autoSpaceDN/>
        <w:adjustRightInd/>
        <w:spacing w:line="236" w:lineRule="auto"/>
        <w:ind w:right="275" w:firstLine="567"/>
        <w:jc w:val="both"/>
        <w:rPr>
          <w:sz w:val="24"/>
          <w:szCs w:val="24"/>
        </w:rPr>
      </w:pPr>
      <w:r>
        <w:rPr>
          <w:sz w:val="24"/>
          <w:szCs w:val="24"/>
        </w:rPr>
        <w:t>4</w:t>
      </w:r>
      <w:r w:rsidR="00140A76">
        <w:rPr>
          <w:sz w:val="24"/>
          <w:szCs w:val="24"/>
        </w:rPr>
        <w:t>5</w:t>
      </w:r>
      <w:r>
        <w:rPr>
          <w:sz w:val="24"/>
          <w:szCs w:val="24"/>
        </w:rPr>
        <w:t>.</w:t>
      </w:r>
      <w:r w:rsidR="00340054">
        <w:rPr>
          <w:sz w:val="24"/>
          <w:szCs w:val="24"/>
        </w:rPr>
        <w:t xml:space="preserve"> </w:t>
      </w:r>
      <w:r w:rsidR="007667B3" w:rsidRPr="007D7F6C">
        <w:rPr>
          <w:sz w:val="24"/>
          <w:szCs w:val="24"/>
        </w:rPr>
        <w:t xml:space="preserve">Į aukštesnę klasę keliami mokiniai baigę mokslo metus ne žemesniais, kaip patenkinamais </w:t>
      </w:r>
      <w:r w:rsidR="007D7F6C">
        <w:rPr>
          <w:sz w:val="24"/>
          <w:szCs w:val="24"/>
        </w:rPr>
        <w:t>įvertinimais</w:t>
      </w:r>
      <w:r w:rsidR="007667B3" w:rsidRPr="007D7F6C">
        <w:rPr>
          <w:sz w:val="24"/>
          <w:szCs w:val="24"/>
        </w:rPr>
        <w:t>. Gavę nepatenkinamus įvertinimus, turi atsiskaityti pa</w:t>
      </w:r>
      <w:r w:rsidR="007667B3">
        <w:rPr>
          <w:sz w:val="24"/>
          <w:szCs w:val="24"/>
        </w:rPr>
        <w:t xml:space="preserve">pildomus darbus. </w:t>
      </w:r>
      <w:r w:rsidR="0056076B">
        <w:rPr>
          <w:sz w:val="24"/>
          <w:szCs w:val="24"/>
        </w:rPr>
        <w:t>Mokinio, turinčio kai kurių ugdymo plano dalykų nepatenkinamus metinius (papildomo darbo, jei buvo skirtas) įvertinimus, kėlimo į aukštesnę klasę, palikimo kartoti ugdymo programos klausimus svarsto mokinį ugdę mokytojai</w:t>
      </w:r>
      <w:r w:rsidR="00340054">
        <w:rPr>
          <w:sz w:val="24"/>
          <w:szCs w:val="24"/>
        </w:rPr>
        <w:t>, kiti ugdymo procese dalyvavę asmenys.</w:t>
      </w:r>
    </w:p>
    <w:p w14:paraId="418E0F12" w14:textId="77777777" w:rsidR="007667B3" w:rsidRPr="0056076B" w:rsidRDefault="007667B3" w:rsidP="007667B3">
      <w:pPr>
        <w:spacing w:line="3" w:lineRule="exact"/>
        <w:ind w:right="275"/>
      </w:pPr>
    </w:p>
    <w:p w14:paraId="7240BB8B" w14:textId="77777777" w:rsidR="007667B3" w:rsidRPr="0056076B" w:rsidRDefault="007667B3" w:rsidP="007667B3">
      <w:pPr>
        <w:pStyle w:val="Sraopastraipa"/>
        <w:ind w:right="275"/>
        <w:rPr>
          <w:sz w:val="24"/>
          <w:szCs w:val="24"/>
        </w:rPr>
      </w:pPr>
    </w:p>
    <w:p w14:paraId="2BD34A1C" w14:textId="77777777" w:rsidR="00332857" w:rsidRPr="00AC66A8" w:rsidRDefault="00332857" w:rsidP="007667B3">
      <w:pPr>
        <w:pStyle w:val="Sraopastraipa"/>
        <w:ind w:right="275"/>
        <w:rPr>
          <w:b/>
          <w:bCs/>
          <w:sz w:val="24"/>
          <w:szCs w:val="24"/>
        </w:rPr>
      </w:pPr>
    </w:p>
    <w:p w14:paraId="56614A42" w14:textId="77777777" w:rsidR="007667B3" w:rsidRPr="00AC66A8" w:rsidRDefault="007667B3" w:rsidP="007667B3">
      <w:pPr>
        <w:pStyle w:val="Sraopastraipa"/>
        <w:ind w:right="275"/>
        <w:jc w:val="center"/>
        <w:rPr>
          <w:b/>
          <w:bCs/>
          <w:sz w:val="24"/>
          <w:szCs w:val="24"/>
        </w:rPr>
      </w:pPr>
    </w:p>
    <w:p w14:paraId="01A73C62" w14:textId="77777777" w:rsidR="008720AB" w:rsidRDefault="008720AB" w:rsidP="007667B3">
      <w:pPr>
        <w:pStyle w:val="Sraopastraipa"/>
        <w:ind w:right="275"/>
        <w:jc w:val="center"/>
        <w:rPr>
          <w:b/>
          <w:bCs/>
          <w:sz w:val="24"/>
          <w:szCs w:val="24"/>
        </w:rPr>
      </w:pPr>
    </w:p>
    <w:p w14:paraId="795B6FA8" w14:textId="301DC8A5" w:rsidR="007667B3" w:rsidRDefault="00332857" w:rsidP="007667B3">
      <w:pPr>
        <w:pStyle w:val="Sraopastraipa"/>
        <w:ind w:right="275"/>
        <w:jc w:val="center"/>
      </w:pPr>
      <w:r>
        <w:rPr>
          <w:b/>
          <w:bCs/>
          <w:sz w:val="24"/>
          <w:szCs w:val="24"/>
        </w:rPr>
        <w:t>I</w:t>
      </w:r>
      <w:r w:rsidR="007667B3" w:rsidRPr="007667B3">
        <w:rPr>
          <w:b/>
          <w:bCs/>
          <w:sz w:val="24"/>
          <w:szCs w:val="24"/>
        </w:rPr>
        <w:t>X SKYRIUS</w:t>
      </w:r>
    </w:p>
    <w:p w14:paraId="43D771B3" w14:textId="77777777" w:rsidR="007667B3" w:rsidRDefault="007667B3">
      <w:pPr>
        <w:pStyle w:val="Sraopastraipa"/>
        <w:numPr>
          <w:ilvl w:val="0"/>
          <w:numId w:val="24"/>
        </w:numPr>
        <w:spacing w:line="2" w:lineRule="exact"/>
        <w:ind w:right="275"/>
        <w:jc w:val="center"/>
      </w:pPr>
    </w:p>
    <w:p w14:paraId="39E7380A" w14:textId="5FC17A74" w:rsidR="007D7F6C" w:rsidRPr="008F2310" w:rsidRDefault="007667B3" w:rsidP="008F2310">
      <w:pPr>
        <w:pStyle w:val="Sraopastraipa"/>
        <w:ind w:right="275"/>
        <w:jc w:val="center"/>
      </w:pPr>
      <w:r w:rsidRPr="007667B3">
        <w:rPr>
          <w:b/>
          <w:bCs/>
          <w:sz w:val="24"/>
          <w:szCs w:val="24"/>
        </w:rPr>
        <w:t xml:space="preserve">MOKINIŲ MOKYMOSI PASIEKIMŲ </w:t>
      </w:r>
      <w:r w:rsidR="008F2310">
        <w:rPr>
          <w:b/>
          <w:bCs/>
          <w:sz w:val="24"/>
          <w:szCs w:val="24"/>
        </w:rPr>
        <w:t xml:space="preserve">IR PAŽANGOS STEBĖSENA. </w:t>
      </w:r>
      <w:r w:rsidRPr="007667B3">
        <w:rPr>
          <w:b/>
          <w:bCs/>
          <w:sz w:val="24"/>
          <w:szCs w:val="24"/>
        </w:rPr>
        <w:t>VERTINIMO REZULTATŲ</w:t>
      </w:r>
      <w:r w:rsidR="008F2310">
        <w:rPr>
          <w:b/>
          <w:bCs/>
          <w:sz w:val="24"/>
          <w:szCs w:val="24"/>
        </w:rPr>
        <w:t xml:space="preserve"> </w:t>
      </w:r>
      <w:r w:rsidRPr="007667B3">
        <w:rPr>
          <w:b/>
          <w:bCs/>
          <w:sz w:val="24"/>
          <w:szCs w:val="24"/>
        </w:rPr>
        <w:t>PANAUDOJIMAS</w:t>
      </w:r>
    </w:p>
    <w:p w14:paraId="0476B4BC" w14:textId="77777777" w:rsidR="007D7F6C" w:rsidRDefault="007D7F6C" w:rsidP="007D7F6C">
      <w:pPr>
        <w:widowControl/>
        <w:tabs>
          <w:tab w:val="left" w:pos="1484"/>
        </w:tabs>
        <w:autoSpaceDE/>
        <w:autoSpaceDN/>
        <w:adjustRightInd/>
        <w:spacing w:line="233" w:lineRule="auto"/>
        <w:ind w:left="995" w:right="275"/>
        <w:rPr>
          <w:sz w:val="24"/>
          <w:szCs w:val="24"/>
        </w:rPr>
      </w:pPr>
    </w:p>
    <w:p w14:paraId="31716AFE" w14:textId="0997C302" w:rsidR="00332857" w:rsidRDefault="00332857" w:rsidP="008F2310">
      <w:pPr>
        <w:widowControl/>
        <w:tabs>
          <w:tab w:val="left" w:pos="1484"/>
        </w:tabs>
        <w:autoSpaceDE/>
        <w:autoSpaceDN/>
        <w:adjustRightInd/>
        <w:spacing w:line="233" w:lineRule="auto"/>
        <w:ind w:right="275"/>
        <w:jc w:val="both"/>
        <w:rPr>
          <w:sz w:val="24"/>
          <w:szCs w:val="24"/>
        </w:rPr>
      </w:pPr>
    </w:p>
    <w:p w14:paraId="4B074AA3" w14:textId="10D31526" w:rsidR="00332857" w:rsidRDefault="00996C4D" w:rsidP="00332857">
      <w:pPr>
        <w:widowControl/>
        <w:tabs>
          <w:tab w:val="left" w:pos="1484"/>
        </w:tabs>
        <w:autoSpaceDE/>
        <w:autoSpaceDN/>
        <w:adjustRightInd/>
        <w:spacing w:line="233" w:lineRule="auto"/>
        <w:ind w:right="275" w:firstLine="567"/>
        <w:jc w:val="both"/>
        <w:rPr>
          <w:sz w:val="24"/>
          <w:szCs w:val="24"/>
        </w:rPr>
      </w:pPr>
      <w:r>
        <w:rPr>
          <w:sz w:val="24"/>
          <w:szCs w:val="24"/>
        </w:rPr>
        <w:t>4</w:t>
      </w:r>
      <w:r w:rsidR="00140A76">
        <w:rPr>
          <w:sz w:val="24"/>
          <w:szCs w:val="24"/>
        </w:rPr>
        <w:t>6</w:t>
      </w:r>
      <w:r>
        <w:rPr>
          <w:sz w:val="24"/>
          <w:szCs w:val="24"/>
        </w:rPr>
        <w:t xml:space="preserve">. </w:t>
      </w:r>
      <w:r w:rsidR="007D7F6C">
        <w:rPr>
          <w:sz w:val="24"/>
          <w:szCs w:val="24"/>
        </w:rPr>
        <w:t xml:space="preserve">Mokinių individuali pažanga stebima, matuojama ir analizuojama vadovaujantis Garliavos Adomo Mitkaus pagrindinės mokyklos </w:t>
      </w:r>
      <w:r w:rsidR="007D7F6C" w:rsidRPr="00AC66A8">
        <w:rPr>
          <w:sz w:val="24"/>
          <w:szCs w:val="24"/>
        </w:rPr>
        <w:t>„Mokinio asmeninės pažangos įsivertinimo tvarkos aprašu“.</w:t>
      </w:r>
    </w:p>
    <w:p w14:paraId="459819FE" w14:textId="635B55C1" w:rsidR="007D7F6C" w:rsidRDefault="00996C4D" w:rsidP="00996C4D">
      <w:pPr>
        <w:widowControl/>
        <w:tabs>
          <w:tab w:val="left" w:pos="1431"/>
        </w:tabs>
        <w:autoSpaceDE/>
        <w:autoSpaceDN/>
        <w:adjustRightInd/>
        <w:spacing w:line="236" w:lineRule="auto"/>
        <w:ind w:right="275" w:firstLine="567"/>
        <w:jc w:val="both"/>
        <w:rPr>
          <w:sz w:val="24"/>
          <w:szCs w:val="24"/>
        </w:rPr>
      </w:pPr>
      <w:r>
        <w:rPr>
          <w:sz w:val="24"/>
          <w:szCs w:val="24"/>
        </w:rPr>
        <w:t>4</w:t>
      </w:r>
      <w:r w:rsidR="00140A76">
        <w:rPr>
          <w:sz w:val="24"/>
          <w:szCs w:val="24"/>
        </w:rPr>
        <w:t>7</w:t>
      </w:r>
      <w:r>
        <w:rPr>
          <w:sz w:val="24"/>
          <w:szCs w:val="24"/>
        </w:rPr>
        <w:t xml:space="preserve">. </w:t>
      </w:r>
      <w:r w:rsidR="007D7F6C">
        <w:rPr>
          <w:sz w:val="24"/>
          <w:szCs w:val="24"/>
        </w:rPr>
        <w:t xml:space="preserve">Mokiniai fiksuoja savo pasiekimus ir matuoja pažangą pasibaigus pusmečiui: pildo nustatytos formos </w:t>
      </w:r>
      <w:r w:rsidR="00340054">
        <w:rPr>
          <w:sz w:val="24"/>
          <w:szCs w:val="24"/>
        </w:rPr>
        <w:t>suvestin</w:t>
      </w:r>
      <w:r w:rsidR="007D7F6C">
        <w:rPr>
          <w:sz w:val="24"/>
          <w:szCs w:val="24"/>
        </w:rPr>
        <w:t>es, savo mokymosi pažangą aptaria su mokančiu mokytoju.</w:t>
      </w:r>
    </w:p>
    <w:p w14:paraId="7729F0B9" w14:textId="77777777" w:rsidR="007D7F6C" w:rsidRDefault="007D7F6C" w:rsidP="00C547B2">
      <w:pPr>
        <w:spacing w:line="12" w:lineRule="exact"/>
        <w:ind w:right="275"/>
        <w:jc w:val="both"/>
        <w:rPr>
          <w:sz w:val="24"/>
          <w:szCs w:val="24"/>
        </w:rPr>
      </w:pPr>
    </w:p>
    <w:p w14:paraId="1F04E60A" w14:textId="08AC796F" w:rsidR="007D7F6C" w:rsidRPr="00340054" w:rsidRDefault="00340054" w:rsidP="00340054">
      <w:pPr>
        <w:widowControl/>
        <w:tabs>
          <w:tab w:val="left" w:pos="993"/>
        </w:tabs>
        <w:autoSpaceDE/>
        <w:autoSpaceDN/>
        <w:adjustRightInd/>
        <w:spacing w:line="236" w:lineRule="auto"/>
        <w:ind w:right="275"/>
        <w:jc w:val="both"/>
        <w:rPr>
          <w:sz w:val="24"/>
          <w:szCs w:val="24"/>
        </w:rPr>
      </w:pPr>
      <w:r>
        <w:rPr>
          <w:sz w:val="24"/>
          <w:szCs w:val="24"/>
        </w:rPr>
        <w:t xml:space="preserve">         </w:t>
      </w:r>
      <w:r w:rsidRPr="00340054">
        <w:rPr>
          <w:sz w:val="24"/>
          <w:szCs w:val="24"/>
        </w:rPr>
        <w:t>4</w:t>
      </w:r>
      <w:r w:rsidR="00140A76">
        <w:rPr>
          <w:sz w:val="24"/>
          <w:szCs w:val="24"/>
        </w:rPr>
        <w:t>8</w:t>
      </w:r>
      <w:r w:rsidRPr="00340054">
        <w:rPr>
          <w:sz w:val="24"/>
          <w:szCs w:val="24"/>
        </w:rPr>
        <w:t>.</w:t>
      </w:r>
      <w:r>
        <w:rPr>
          <w:sz w:val="24"/>
          <w:szCs w:val="24"/>
        </w:rPr>
        <w:t xml:space="preserve"> </w:t>
      </w:r>
      <w:r w:rsidR="007D7F6C" w:rsidRPr="00340054">
        <w:rPr>
          <w:sz w:val="24"/>
          <w:szCs w:val="24"/>
        </w:rPr>
        <w:t>8, 10 klasių mokinių individuali mokymosi pažanga aptariama trišaliuose pokalbiuose, kuriuose dalyvauja mokinys, mokinio tėvai (globėjai, rūpintojai), klasės vadovas.</w:t>
      </w:r>
    </w:p>
    <w:p w14:paraId="19F9D8CA" w14:textId="77777777" w:rsidR="007D7F6C" w:rsidRDefault="007D7F6C" w:rsidP="00C547B2">
      <w:pPr>
        <w:spacing w:line="4" w:lineRule="exact"/>
        <w:ind w:right="275"/>
        <w:jc w:val="both"/>
        <w:rPr>
          <w:sz w:val="24"/>
          <w:szCs w:val="24"/>
        </w:rPr>
      </w:pPr>
    </w:p>
    <w:p w14:paraId="0E149317" w14:textId="3D1A1629" w:rsidR="007667B3" w:rsidRPr="00332857" w:rsidRDefault="00340054" w:rsidP="00340054">
      <w:pPr>
        <w:widowControl/>
        <w:tabs>
          <w:tab w:val="left" w:pos="993"/>
        </w:tabs>
        <w:autoSpaceDE/>
        <w:autoSpaceDN/>
        <w:adjustRightInd/>
        <w:ind w:right="275"/>
        <w:jc w:val="both"/>
        <w:rPr>
          <w:sz w:val="24"/>
          <w:szCs w:val="24"/>
        </w:rPr>
      </w:pPr>
      <w:r>
        <w:rPr>
          <w:sz w:val="24"/>
          <w:szCs w:val="24"/>
        </w:rPr>
        <w:t xml:space="preserve">         4</w:t>
      </w:r>
      <w:r w:rsidR="00140A76">
        <w:rPr>
          <w:sz w:val="24"/>
          <w:szCs w:val="24"/>
        </w:rPr>
        <w:t>9</w:t>
      </w:r>
      <w:r>
        <w:rPr>
          <w:sz w:val="24"/>
          <w:szCs w:val="24"/>
        </w:rPr>
        <w:t>.</w:t>
      </w:r>
      <w:r w:rsidR="008720AB">
        <w:rPr>
          <w:sz w:val="24"/>
          <w:szCs w:val="24"/>
        </w:rPr>
        <w:t xml:space="preserve"> </w:t>
      </w:r>
      <w:r w:rsidR="007D7F6C" w:rsidRPr="0022357B">
        <w:rPr>
          <w:sz w:val="24"/>
          <w:szCs w:val="24"/>
        </w:rPr>
        <w:t>Bendra mokinio mokymosi individuali pažanga matuojama lyginant</w:t>
      </w:r>
      <w:r w:rsidR="0022357B" w:rsidRPr="0022357B">
        <w:rPr>
          <w:sz w:val="24"/>
          <w:szCs w:val="24"/>
        </w:rPr>
        <w:t xml:space="preserve"> einamųjų ir praėjusių mokslo metų metinius dalykų įvertinimus.</w:t>
      </w:r>
    </w:p>
    <w:p w14:paraId="3C88AF0C" w14:textId="66EA1C13" w:rsidR="007667B3" w:rsidRDefault="00340054" w:rsidP="00340054">
      <w:pPr>
        <w:tabs>
          <w:tab w:val="left" w:pos="567"/>
        </w:tabs>
        <w:spacing w:line="236" w:lineRule="auto"/>
        <w:ind w:right="275" w:firstLine="567"/>
        <w:jc w:val="both"/>
      </w:pPr>
      <w:r>
        <w:rPr>
          <w:sz w:val="24"/>
          <w:szCs w:val="24"/>
        </w:rPr>
        <w:t>5</w:t>
      </w:r>
      <w:r w:rsidR="00140A76">
        <w:rPr>
          <w:sz w:val="24"/>
          <w:szCs w:val="24"/>
        </w:rPr>
        <w:t>0</w:t>
      </w:r>
      <w:r w:rsidR="00996C4D">
        <w:rPr>
          <w:sz w:val="24"/>
          <w:szCs w:val="24"/>
        </w:rPr>
        <w:t xml:space="preserve">. </w:t>
      </w:r>
      <w:r w:rsidR="007667B3">
        <w:rPr>
          <w:sz w:val="24"/>
          <w:szCs w:val="24"/>
        </w:rPr>
        <w:t xml:space="preserve">Mokinių pasiekimai fiksuojami elektroniniame dienyne ir mokinių individualios pažangos įsivertinimo </w:t>
      </w:r>
      <w:r>
        <w:rPr>
          <w:sz w:val="24"/>
          <w:szCs w:val="24"/>
        </w:rPr>
        <w:t>suvestinės</w:t>
      </w:r>
      <w:r w:rsidR="007667B3">
        <w:rPr>
          <w:sz w:val="24"/>
          <w:szCs w:val="24"/>
        </w:rPr>
        <w:t xml:space="preserve">e. Kokybinius kompetencijų įrodymus (darbus, įvertinimus, įsivertinimus, komentarus, refleksijas) </w:t>
      </w:r>
      <w:r w:rsidR="007667B3" w:rsidRPr="0022357B">
        <w:rPr>
          <w:sz w:val="24"/>
          <w:szCs w:val="24"/>
        </w:rPr>
        <w:t xml:space="preserve">mokiniai kaupia </w:t>
      </w:r>
      <w:r w:rsidR="007D7F6C" w:rsidRPr="0022357B">
        <w:rPr>
          <w:sz w:val="24"/>
          <w:szCs w:val="24"/>
        </w:rPr>
        <w:t xml:space="preserve">individualios pažangos </w:t>
      </w:r>
      <w:r w:rsidR="007667B3" w:rsidRPr="0022357B">
        <w:rPr>
          <w:sz w:val="24"/>
          <w:szCs w:val="24"/>
        </w:rPr>
        <w:t>aplankuose</w:t>
      </w:r>
      <w:r w:rsidR="007D7F6C" w:rsidRPr="0022357B">
        <w:rPr>
          <w:sz w:val="24"/>
          <w:szCs w:val="24"/>
        </w:rPr>
        <w:t xml:space="preserve"> (1-4 klasės)</w:t>
      </w:r>
      <w:r w:rsidR="007667B3" w:rsidRPr="0022357B">
        <w:rPr>
          <w:sz w:val="24"/>
          <w:szCs w:val="24"/>
        </w:rPr>
        <w:t>.</w:t>
      </w:r>
    </w:p>
    <w:p w14:paraId="62B040D7" w14:textId="77777777" w:rsidR="007667B3" w:rsidRPr="004D58E3" w:rsidRDefault="007667B3" w:rsidP="00996C4D">
      <w:pPr>
        <w:tabs>
          <w:tab w:val="left" w:pos="567"/>
        </w:tabs>
        <w:spacing w:line="14" w:lineRule="exact"/>
        <w:ind w:right="275"/>
      </w:pPr>
    </w:p>
    <w:p w14:paraId="1EB46979" w14:textId="4D1380B8" w:rsidR="007667B3" w:rsidRPr="004D58E3" w:rsidRDefault="00140A76" w:rsidP="00996C4D">
      <w:pPr>
        <w:tabs>
          <w:tab w:val="left" w:pos="567"/>
        </w:tabs>
        <w:spacing w:line="233" w:lineRule="auto"/>
        <w:ind w:right="275" w:firstLine="567"/>
        <w:jc w:val="both"/>
      </w:pPr>
      <w:r>
        <w:rPr>
          <w:sz w:val="24"/>
          <w:szCs w:val="24"/>
        </w:rPr>
        <w:t>51</w:t>
      </w:r>
      <w:r w:rsidR="007667B3" w:rsidRPr="004D58E3">
        <w:rPr>
          <w:sz w:val="24"/>
          <w:szCs w:val="24"/>
        </w:rPr>
        <w:t>. Mokinių pasiekimai aptariami ne mažiau kaip 2 kartus per mokslo metus.</w:t>
      </w:r>
    </w:p>
    <w:p w14:paraId="0A3F19FB" w14:textId="77777777" w:rsidR="007667B3" w:rsidRPr="004D58E3" w:rsidRDefault="007667B3" w:rsidP="00996C4D">
      <w:pPr>
        <w:tabs>
          <w:tab w:val="left" w:pos="567"/>
        </w:tabs>
        <w:spacing w:line="16" w:lineRule="exact"/>
        <w:ind w:right="275"/>
      </w:pPr>
    </w:p>
    <w:p w14:paraId="31D46F8D" w14:textId="4F1989FD" w:rsidR="007667B3" w:rsidRDefault="00140A76" w:rsidP="00996C4D">
      <w:pPr>
        <w:tabs>
          <w:tab w:val="left" w:pos="567"/>
        </w:tabs>
        <w:spacing w:line="233" w:lineRule="auto"/>
        <w:ind w:right="275" w:firstLine="567"/>
        <w:jc w:val="both"/>
      </w:pPr>
      <w:r>
        <w:rPr>
          <w:sz w:val="24"/>
          <w:szCs w:val="24"/>
        </w:rPr>
        <w:t>52</w:t>
      </w:r>
      <w:r w:rsidR="007667B3" w:rsidRPr="004D58E3">
        <w:rPr>
          <w:sz w:val="24"/>
          <w:szCs w:val="24"/>
        </w:rPr>
        <w:t>. Esant reikalui</w:t>
      </w:r>
      <w:r w:rsidR="007667B3">
        <w:rPr>
          <w:sz w:val="24"/>
          <w:szCs w:val="24"/>
        </w:rPr>
        <w:t xml:space="preserve"> organizuojamas mokinių pasiekimų aptarimas su visais klasėje dėstančiais mokytojais.</w:t>
      </w:r>
    </w:p>
    <w:p w14:paraId="3DC844FF" w14:textId="77777777" w:rsidR="007667B3" w:rsidRDefault="007667B3" w:rsidP="00996C4D">
      <w:pPr>
        <w:tabs>
          <w:tab w:val="left" w:pos="567"/>
        </w:tabs>
        <w:spacing w:line="4" w:lineRule="exact"/>
        <w:ind w:right="275"/>
      </w:pPr>
    </w:p>
    <w:p w14:paraId="470BBD22" w14:textId="79C1089F" w:rsidR="007667B3" w:rsidRDefault="00140A76" w:rsidP="00996C4D">
      <w:pPr>
        <w:tabs>
          <w:tab w:val="left" w:pos="567"/>
        </w:tabs>
        <w:ind w:left="1000" w:right="275" w:hanging="433"/>
      </w:pPr>
      <w:r>
        <w:rPr>
          <w:sz w:val="24"/>
          <w:szCs w:val="24"/>
        </w:rPr>
        <w:t>53</w:t>
      </w:r>
      <w:r w:rsidR="007667B3">
        <w:rPr>
          <w:sz w:val="24"/>
          <w:szCs w:val="24"/>
        </w:rPr>
        <w:t>. Vykdomi mokytojo ir mokinio pokalbiai.</w:t>
      </w:r>
    </w:p>
    <w:p w14:paraId="28639AAB" w14:textId="7E7C112B" w:rsidR="007667B3" w:rsidRDefault="00140A76" w:rsidP="00996C4D">
      <w:pPr>
        <w:tabs>
          <w:tab w:val="left" w:pos="567"/>
        </w:tabs>
        <w:spacing w:line="237" w:lineRule="auto"/>
        <w:ind w:left="1000" w:right="275" w:hanging="433"/>
      </w:pPr>
      <w:r>
        <w:rPr>
          <w:sz w:val="24"/>
          <w:szCs w:val="24"/>
        </w:rPr>
        <w:t>5</w:t>
      </w:r>
      <w:r w:rsidR="00340054">
        <w:rPr>
          <w:sz w:val="24"/>
          <w:szCs w:val="24"/>
        </w:rPr>
        <w:t>4</w:t>
      </w:r>
      <w:r w:rsidR="007667B3">
        <w:rPr>
          <w:sz w:val="24"/>
          <w:szCs w:val="24"/>
        </w:rPr>
        <w:t>. Vykdomi klasės vadovo, mokinio ir jo tėvų trišaliai pokalbiai.</w:t>
      </w:r>
    </w:p>
    <w:p w14:paraId="10315962" w14:textId="77777777" w:rsidR="007667B3" w:rsidRDefault="007667B3" w:rsidP="00996C4D">
      <w:pPr>
        <w:tabs>
          <w:tab w:val="left" w:pos="567"/>
        </w:tabs>
        <w:spacing w:line="16" w:lineRule="exact"/>
        <w:ind w:right="275"/>
      </w:pPr>
    </w:p>
    <w:p w14:paraId="503EAE1C" w14:textId="679A7D32" w:rsidR="007667B3" w:rsidRDefault="007667B3" w:rsidP="00996C4D">
      <w:pPr>
        <w:tabs>
          <w:tab w:val="left" w:pos="567"/>
        </w:tabs>
        <w:spacing w:line="236" w:lineRule="auto"/>
        <w:ind w:right="275" w:firstLine="567"/>
        <w:jc w:val="both"/>
      </w:pPr>
      <w:r>
        <w:rPr>
          <w:sz w:val="24"/>
          <w:szCs w:val="24"/>
        </w:rPr>
        <w:t>5</w:t>
      </w:r>
      <w:r w:rsidR="00140A76">
        <w:rPr>
          <w:sz w:val="24"/>
          <w:szCs w:val="24"/>
        </w:rPr>
        <w:t>5</w:t>
      </w:r>
      <w:r>
        <w:rPr>
          <w:sz w:val="24"/>
          <w:szCs w:val="24"/>
        </w:rPr>
        <w:t>. Mokytojų p</w:t>
      </w:r>
      <w:r w:rsidR="008720AB">
        <w:rPr>
          <w:sz w:val="24"/>
          <w:szCs w:val="24"/>
        </w:rPr>
        <w:t>asitarimuos</w:t>
      </w:r>
      <w:r>
        <w:rPr>
          <w:sz w:val="24"/>
          <w:szCs w:val="24"/>
        </w:rPr>
        <w:t xml:space="preserve">e, metodinėse grupėse mokytojai analizuoja pusmečių, ir </w:t>
      </w:r>
      <w:r>
        <w:rPr>
          <w:sz w:val="24"/>
          <w:szCs w:val="24"/>
        </w:rPr>
        <w:lastRenderedPageBreak/>
        <w:t xml:space="preserve">metinio mokymosi pasiekimų rezultatus, </w:t>
      </w:r>
      <w:r w:rsidR="00AC66A8">
        <w:rPr>
          <w:sz w:val="24"/>
          <w:szCs w:val="24"/>
        </w:rPr>
        <w:t>NMPP ir PUPP</w:t>
      </w:r>
      <w:r>
        <w:rPr>
          <w:sz w:val="24"/>
          <w:szCs w:val="24"/>
        </w:rPr>
        <w:t xml:space="preserve"> </w:t>
      </w:r>
      <w:r w:rsidR="00223811">
        <w:rPr>
          <w:sz w:val="24"/>
          <w:szCs w:val="24"/>
        </w:rPr>
        <w:t>rezultatu</w:t>
      </w:r>
      <w:r>
        <w:rPr>
          <w:sz w:val="24"/>
          <w:szCs w:val="24"/>
        </w:rPr>
        <w:t xml:space="preserve">s, mokinių pažangą ir priima sprendimus dėl mokymo metodų ir strategijų, mokymosi užduočių, šaltinių tinkamumo, išteklių panaudojimo veiksmingumo, ugdymo </w:t>
      </w:r>
      <w:r w:rsidR="00223811">
        <w:rPr>
          <w:sz w:val="24"/>
          <w:szCs w:val="24"/>
        </w:rPr>
        <w:t>siekinių</w:t>
      </w:r>
      <w:r>
        <w:rPr>
          <w:sz w:val="24"/>
          <w:szCs w:val="24"/>
        </w:rPr>
        <w:t xml:space="preserve"> įgyvendinimo.</w:t>
      </w:r>
    </w:p>
    <w:p w14:paraId="0FAA5A24" w14:textId="77777777" w:rsidR="007667B3" w:rsidRDefault="007667B3" w:rsidP="00996C4D">
      <w:pPr>
        <w:tabs>
          <w:tab w:val="left" w:pos="567"/>
        </w:tabs>
        <w:spacing w:line="280" w:lineRule="exact"/>
        <w:ind w:right="275"/>
      </w:pPr>
    </w:p>
    <w:p w14:paraId="53F20550" w14:textId="77777777" w:rsidR="00332857" w:rsidRDefault="00332857" w:rsidP="00996C4D">
      <w:pPr>
        <w:tabs>
          <w:tab w:val="left" w:pos="567"/>
        </w:tabs>
        <w:spacing w:line="280" w:lineRule="exact"/>
        <w:ind w:right="275"/>
      </w:pPr>
    </w:p>
    <w:p w14:paraId="1550D51F" w14:textId="397EDEF7" w:rsidR="007667B3" w:rsidRDefault="007667B3" w:rsidP="00996C4D">
      <w:pPr>
        <w:tabs>
          <w:tab w:val="left" w:pos="567"/>
        </w:tabs>
        <w:ind w:left="4280" w:right="275"/>
      </w:pPr>
      <w:r>
        <w:rPr>
          <w:b/>
          <w:bCs/>
          <w:sz w:val="24"/>
          <w:szCs w:val="24"/>
        </w:rPr>
        <w:t>X SKYRIUS</w:t>
      </w:r>
    </w:p>
    <w:p w14:paraId="590CC906" w14:textId="77777777" w:rsidR="007667B3" w:rsidRDefault="007667B3" w:rsidP="00996C4D">
      <w:pPr>
        <w:tabs>
          <w:tab w:val="left" w:pos="567"/>
        </w:tabs>
        <w:spacing w:line="2" w:lineRule="exact"/>
        <w:ind w:right="275"/>
      </w:pPr>
    </w:p>
    <w:p w14:paraId="5A88BEF3" w14:textId="77777777" w:rsidR="007667B3" w:rsidRDefault="007667B3" w:rsidP="00996C4D">
      <w:pPr>
        <w:tabs>
          <w:tab w:val="left" w:pos="567"/>
        </w:tabs>
        <w:ind w:left="4060" w:right="275"/>
      </w:pPr>
      <w:r>
        <w:rPr>
          <w:b/>
          <w:bCs/>
          <w:sz w:val="24"/>
          <w:szCs w:val="24"/>
        </w:rPr>
        <w:t>INFORMAVIMAS</w:t>
      </w:r>
    </w:p>
    <w:p w14:paraId="4B124CF7" w14:textId="77777777" w:rsidR="007667B3" w:rsidRDefault="007667B3" w:rsidP="00996C4D">
      <w:pPr>
        <w:tabs>
          <w:tab w:val="left" w:pos="567"/>
        </w:tabs>
        <w:spacing w:line="288" w:lineRule="exact"/>
        <w:ind w:right="275"/>
      </w:pPr>
    </w:p>
    <w:p w14:paraId="181F6DA9" w14:textId="53E36F68" w:rsidR="007667B3" w:rsidRDefault="007667B3" w:rsidP="00996C4D">
      <w:pPr>
        <w:tabs>
          <w:tab w:val="left" w:pos="567"/>
        </w:tabs>
        <w:spacing w:line="233" w:lineRule="auto"/>
        <w:ind w:right="275" w:firstLine="567"/>
        <w:jc w:val="both"/>
      </w:pPr>
      <w:r>
        <w:rPr>
          <w:sz w:val="24"/>
          <w:szCs w:val="24"/>
        </w:rPr>
        <w:t>5</w:t>
      </w:r>
      <w:r w:rsidR="00140A76">
        <w:rPr>
          <w:sz w:val="24"/>
          <w:szCs w:val="24"/>
        </w:rPr>
        <w:t>6</w:t>
      </w:r>
      <w:r>
        <w:rPr>
          <w:sz w:val="24"/>
          <w:szCs w:val="24"/>
        </w:rPr>
        <w:t xml:space="preserve">. Vertinimo informacija pateikiama žodžiu ar elektroniniame dienyne mokiniams, </w:t>
      </w:r>
      <w:r w:rsidR="00957455">
        <w:rPr>
          <w:sz w:val="24"/>
          <w:szCs w:val="24"/>
        </w:rPr>
        <w:t xml:space="preserve"> </w:t>
      </w:r>
      <w:r>
        <w:rPr>
          <w:sz w:val="24"/>
          <w:szCs w:val="24"/>
        </w:rPr>
        <w:t>tėvams, kitiems mokytojams, mokyklos vadovybei.</w:t>
      </w:r>
    </w:p>
    <w:p w14:paraId="08BE9C47" w14:textId="77777777" w:rsidR="007667B3" w:rsidRDefault="007667B3" w:rsidP="00996C4D">
      <w:pPr>
        <w:tabs>
          <w:tab w:val="left" w:pos="567"/>
        </w:tabs>
        <w:spacing w:line="12" w:lineRule="exact"/>
        <w:ind w:right="275"/>
        <w:jc w:val="both"/>
      </w:pPr>
    </w:p>
    <w:p w14:paraId="137E05E5" w14:textId="5561B1FC" w:rsidR="007667B3" w:rsidRDefault="007667B3" w:rsidP="00996C4D">
      <w:pPr>
        <w:tabs>
          <w:tab w:val="left" w:pos="567"/>
        </w:tabs>
        <w:spacing w:line="235" w:lineRule="auto"/>
        <w:ind w:right="275" w:firstLine="567"/>
        <w:jc w:val="both"/>
      </w:pPr>
      <w:r>
        <w:rPr>
          <w:sz w:val="24"/>
          <w:szCs w:val="24"/>
        </w:rPr>
        <w:t>5</w:t>
      </w:r>
      <w:r w:rsidR="00140A76">
        <w:rPr>
          <w:sz w:val="24"/>
          <w:szCs w:val="24"/>
        </w:rPr>
        <w:t>7</w:t>
      </w:r>
      <w:r>
        <w:rPr>
          <w:sz w:val="24"/>
          <w:szCs w:val="24"/>
        </w:rPr>
        <w:t>.</w:t>
      </w:r>
      <w:r w:rsidR="00711990">
        <w:rPr>
          <w:sz w:val="24"/>
          <w:szCs w:val="24"/>
        </w:rPr>
        <w:t xml:space="preserve"> </w:t>
      </w:r>
      <w:r>
        <w:rPr>
          <w:sz w:val="24"/>
          <w:szCs w:val="24"/>
        </w:rPr>
        <w:t xml:space="preserve">Apie pasiekimų vertinimą ir informavimo tvarką mokiniai dalyko mokytojo informuojami </w:t>
      </w:r>
      <w:r w:rsidRPr="00223811">
        <w:rPr>
          <w:sz w:val="24"/>
          <w:szCs w:val="24"/>
        </w:rPr>
        <w:t>mokslo metų pradžioje.</w:t>
      </w:r>
    </w:p>
    <w:p w14:paraId="64B4DB36" w14:textId="77777777" w:rsidR="007667B3" w:rsidRDefault="007667B3" w:rsidP="00996C4D">
      <w:pPr>
        <w:tabs>
          <w:tab w:val="left" w:pos="567"/>
        </w:tabs>
        <w:spacing w:line="12" w:lineRule="exact"/>
        <w:ind w:right="275"/>
        <w:jc w:val="both"/>
      </w:pPr>
    </w:p>
    <w:p w14:paraId="4E1705C9" w14:textId="2D59AD56" w:rsidR="001B286A" w:rsidRPr="00957455" w:rsidRDefault="00996C4D" w:rsidP="00957455">
      <w:pPr>
        <w:tabs>
          <w:tab w:val="left" w:pos="567"/>
        </w:tabs>
        <w:spacing w:line="235" w:lineRule="auto"/>
        <w:ind w:right="275" w:firstLine="567"/>
        <w:jc w:val="both"/>
        <w:rPr>
          <w:sz w:val="24"/>
          <w:szCs w:val="24"/>
        </w:rPr>
      </w:pPr>
      <w:r>
        <w:rPr>
          <w:sz w:val="24"/>
          <w:szCs w:val="24"/>
        </w:rPr>
        <w:t>5</w:t>
      </w:r>
      <w:r w:rsidR="00140A76">
        <w:rPr>
          <w:sz w:val="24"/>
          <w:szCs w:val="24"/>
        </w:rPr>
        <w:t>8</w:t>
      </w:r>
      <w:r w:rsidR="00E13326">
        <w:rPr>
          <w:sz w:val="24"/>
          <w:szCs w:val="24"/>
        </w:rPr>
        <w:t xml:space="preserve">. </w:t>
      </w:r>
      <w:r w:rsidR="008F67BD">
        <w:rPr>
          <w:sz w:val="24"/>
          <w:szCs w:val="24"/>
        </w:rPr>
        <w:t>Jei mokinys turi mokomojo dalyko neigiamą įvertinimų vidurkį ar kelis paeiliui neigiamus įvertinimus, jis</w:t>
      </w:r>
      <w:r w:rsidR="00A61E84">
        <w:rPr>
          <w:sz w:val="24"/>
          <w:szCs w:val="24"/>
        </w:rPr>
        <w:t>,</w:t>
      </w:r>
      <w:r w:rsidR="008F67BD">
        <w:rPr>
          <w:sz w:val="24"/>
          <w:szCs w:val="24"/>
        </w:rPr>
        <w:t xml:space="preserve"> padedamas</w:t>
      </w:r>
      <w:r w:rsidR="001B286A">
        <w:rPr>
          <w:sz w:val="24"/>
          <w:szCs w:val="24"/>
        </w:rPr>
        <w:t xml:space="preserve"> klasės </w:t>
      </w:r>
      <w:r w:rsidR="008720AB">
        <w:rPr>
          <w:sz w:val="24"/>
          <w:szCs w:val="24"/>
        </w:rPr>
        <w:t>vadov</w:t>
      </w:r>
      <w:r w:rsidR="008F67BD">
        <w:rPr>
          <w:sz w:val="24"/>
          <w:szCs w:val="24"/>
        </w:rPr>
        <w:t>o</w:t>
      </w:r>
      <w:r w:rsidR="00A61E84">
        <w:rPr>
          <w:sz w:val="24"/>
          <w:szCs w:val="24"/>
        </w:rPr>
        <w:t>,</w:t>
      </w:r>
      <w:r w:rsidR="008F67BD">
        <w:rPr>
          <w:sz w:val="24"/>
          <w:szCs w:val="24"/>
        </w:rPr>
        <w:t xml:space="preserve"> </w:t>
      </w:r>
      <w:r w:rsidR="00A61E84">
        <w:rPr>
          <w:sz w:val="24"/>
          <w:szCs w:val="24"/>
        </w:rPr>
        <w:t>parengia</w:t>
      </w:r>
      <w:r w:rsidR="008F67BD">
        <w:rPr>
          <w:sz w:val="24"/>
          <w:szCs w:val="24"/>
        </w:rPr>
        <w:t xml:space="preserve"> neigiamų vertinimų taisymo </w:t>
      </w:r>
      <w:r w:rsidR="00A61E84">
        <w:rPr>
          <w:sz w:val="24"/>
          <w:szCs w:val="24"/>
        </w:rPr>
        <w:t>planą – užpildo neigiamų vertinimo taisymosi lentelę (1 priedas)</w:t>
      </w:r>
      <w:r w:rsidR="001B286A">
        <w:rPr>
          <w:sz w:val="24"/>
          <w:szCs w:val="24"/>
        </w:rPr>
        <w:t>.</w:t>
      </w:r>
      <w:r w:rsidR="00957455">
        <w:rPr>
          <w:sz w:val="24"/>
          <w:szCs w:val="24"/>
        </w:rPr>
        <w:t xml:space="preserve"> </w:t>
      </w:r>
      <w:r w:rsidR="00A61E84">
        <w:rPr>
          <w:sz w:val="24"/>
          <w:szCs w:val="24"/>
        </w:rPr>
        <w:t>Mokinys suderina su dalyko mokytoju ką turi padaryti, kad ištaisytų</w:t>
      </w:r>
      <w:r w:rsidR="00957455">
        <w:rPr>
          <w:sz w:val="24"/>
          <w:szCs w:val="24"/>
        </w:rPr>
        <w:t xml:space="preserve"> </w:t>
      </w:r>
      <w:r w:rsidR="00A61E84">
        <w:rPr>
          <w:sz w:val="24"/>
          <w:szCs w:val="24"/>
        </w:rPr>
        <w:t xml:space="preserve">neigiamą vertinimą. Klasės vadovas stebi </w:t>
      </w:r>
      <w:r w:rsidR="00957455">
        <w:rPr>
          <w:sz w:val="24"/>
          <w:szCs w:val="24"/>
        </w:rPr>
        <w:t xml:space="preserve">eigą ir pagal poreikį padeda mokiniui susitarti su dalyko mokytoju. </w:t>
      </w:r>
      <w:r w:rsidR="008063BA">
        <w:rPr>
          <w:sz w:val="24"/>
          <w:szCs w:val="24"/>
        </w:rPr>
        <w:t xml:space="preserve">Situacija aptariama ne rečiau </w:t>
      </w:r>
      <w:r w:rsidR="00F56923">
        <w:rPr>
          <w:sz w:val="24"/>
          <w:szCs w:val="24"/>
        </w:rPr>
        <w:t xml:space="preserve">kaip kartą per mėnesį. </w:t>
      </w:r>
      <w:r w:rsidR="00957455">
        <w:rPr>
          <w:sz w:val="24"/>
          <w:szCs w:val="24"/>
        </w:rPr>
        <w:t>Su užpildytu neigiamų vertinimo taisymosi planu raštiškai supažindinami mokinio tėvai.</w:t>
      </w:r>
      <w:r w:rsidR="000431AC">
        <w:rPr>
          <w:sz w:val="24"/>
          <w:szCs w:val="24"/>
        </w:rPr>
        <w:t xml:space="preserve"> </w:t>
      </w:r>
    </w:p>
    <w:p w14:paraId="0B7F2B0C" w14:textId="77777777" w:rsidR="007667B3" w:rsidRDefault="007667B3" w:rsidP="00996C4D">
      <w:pPr>
        <w:tabs>
          <w:tab w:val="left" w:pos="567"/>
        </w:tabs>
        <w:spacing w:line="12" w:lineRule="exact"/>
        <w:ind w:right="275"/>
        <w:jc w:val="both"/>
      </w:pPr>
    </w:p>
    <w:p w14:paraId="28A32EF2" w14:textId="2FFCBBCA" w:rsidR="007667B3" w:rsidRDefault="00957455" w:rsidP="00996C4D">
      <w:pPr>
        <w:widowControl/>
        <w:tabs>
          <w:tab w:val="left" w:pos="567"/>
          <w:tab w:val="left" w:pos="1455"/>
        </w:tabs>
        <w:autoSpaceDE/>
        <w:autoSpaceDN/>
        <w:adjustRightInd/>
        <w:spacing w:line="235" w:lineRule="auto"/>
        <w:ind w:right="275" w:firstLine="567"/>
        <w:jc w:val="both"/>
        <w:rPr>
          <w:sz w:val="24"/>
          <w:szCs w:val="24"/>
        </w:rPr>
      </w:pPr>
      <w:r>
        <w:rPr>
          <w:sz w:val="24"/>
          <w:szCs w:val="24"/>
        </w:rPr>
        <w:t>59</w:t>
      </w:r>
      <w:r w:rsidR="00996C4D" w:rsidRPr="00996C4D">
        <w:rPr>
          <w:sz w:val="24"/>
          <w:szCs w:val="24"/>
        </w:rPr>
        <w:t xml:space="preserve">. </w:t>
      </w:r>
      <w:r w:rsidR="00AC66A8" w:rsidRPr="00996C4D">
        <w:rPr>
          <w:sz w:val="24"/>
          <w:szCs w:val="24"/>
        </w:rPr>
        <w:t>Mokykla</w:t>
      </w:r>
      <w:r w:rsidR="00AC66A8">
        <w:rPr>
          <w:b/>
          <w:bCs/>
          <w:sz w:val="24"/>
          <w:szCs w:val="24"/>
        </w:rPr>
        <w:t xml:space="preserve"> </w:t>
      </w:r>
      <w:r w:rsidR="007667B3">
        <w:rPr>
          <w:sz w:val="24"/>
          <w:szCs w:val="24"/>
        </w:rPr>
        <w:t>organizuoja bendrus tėvų susirinkimus</w:t>
      </w:r>
      <w:r w:rsidR="00CF1D18">
        <w:rPr>
          <w:sz w:val="24"/>
          <w:szCs w:val="24"/>
        </w:rPr>
        <w:t xml:space="preserve">, </w:t>
      </w:r>
      <w:r w:rsidR="007A7226">
        <w:rPr>
          <w:sz w:val="24"/>
          <w:szCs w:val="24"/>
        </w:rPr>
        <w:t>Tėvų dienas (ne rečiau kaip du kartus per metus), kuriose mokinių tėvai (globėjai, rūpintojai) turi galimybę susitikti su vaiką mokančiais mokytojais, administracija, klasės vadovu.</w:t>
      </w:r>
      <w:r w:rsidR="007667B3">
        <w:rPr>
          <w:sz w:val="24"/>
          <w:szCs w:val="24"/>
        </w:rPr>
        <w:t xml:space="preserve"> </w:t>
      </w:r>
      <w:r w:rsidR="007A7226">
        <w:rPr>
          <w:sz w:val="24"/>
          <w:szCs w:val="24"/>
        </w:rPr>
        <w:t>L</w:t>
      </w:r>
      <w:r w:rsidR="007667B3">
        <w:rPr>
          <w:sz w:val="24"/>
          <w:szCs w:val="24"/>
        </w:rPr>
        <w:t>aiku pateikia</w:t>
      </w:r>
      <w:r w:rsidR="007667B3">
        <w:rPr>
          <w:b/>
          <w:bCs/>
          <w:sz w:val="24"/>
          <w:szCs w:val="24"/>
        </w:rPr>
        <w:t xml:space="preserve"> </w:t>
      </w:r>
      <w:r w:rsidR="007667B3">
        <w:rPr>
          <w:sz w:val="24"/>
          <w:szCs w:val="24"/>
        </w:rPr>
        <w:t>informaciją, susijusią su ugdymo proceso organizavimu mokyklos internetiniame tinklapyje ir t.t.</w:t>
      </w:r>
    </w:p>
    <w:p w14:paraId="174CCD9D" w14:textId="77777777" w:rsidR="007667B3" w:rsidRDefault="007667B3" w:rsidP="00996C4D">
      <w:pPr>
        <w:tabs>
          <w:tab w:val="left" w:pos="567"/>
        </w:tabs>
        <w:spacing w:line="11" w:lineRule="exact"/>
        <w:ind w:right="275"/>
        <w:jc w:val="both"/>
        <w:rPr>
          <w:sz w:val="24"/>
          <w:szCs w:val="24"/>
        </w:rPr>
      </w:pPr>
    </w:p>
    <w:p w14:paraId="7878AF63" w14:textId="275643B6" w:rsidR="007667B3" w:rsidRDefault="00340054" w:rsidP="00996C4D">
      <w:pPr>
        <w:widowControl/>
        <w:tabs>
          <w:tab w:val="left" w:pos="567"/>
          <w:tab w:val="left" w:pos="1393"/>
        </w:tabs>
        <w:autoSpaceDE/>
        <w:autoSpaceDN/>
        <w:adjustRightInd/>
        <w:spacing w:line="237" w:lineRule="auto"/>
        <w:ind w:right="275" w:firstLine="567"/>
        <w:jc w:val="both"/>
        <w:rPr>
          <w:sz w:val="24"/>
          <w:szCs w:val="24"/>
        </w:rPr>
      </w:pPr>
      <w:r>
        <w:rPr>
          <w:sz w:val="24"/>
          <w:szCs w:val="24"/>
        </w:rPr>
        <w:t>6</w:t>
      </w:r>
      <w:r w:rsidR="00957455">
        <w:rPr>
          <w:sz w:val="24"/>
          <w:szCs w:val="24"/>
        </w:rPr>
        <w:t>0</w:t>
      </w:r>
      <w:r w:rsidR="00996C4D" w:rsidRPr="00996C4D">
        <w:rPr>
          <w:sz w:val="24"/>
          <w:szCs w:val="24"/>
        </w:rPr>
        <w:t xml:space="preserve">. </w:t>
      </w:r>
      <w:r w:rsidR="007667B3" w:rsidRPr="00996C4D">
        <w:rPr>
          <w:sz w:val="24"/>
          <w:szCs w:val="24"/>
        </w:rPr>
        <w:t>Klasių vadovai</w:t>
      </w:r>
      <w:r w:rsidR="007667B3">
        <w:rPr>
          <w:b/>
          <w:bCs/>
          <w:sz w:val="24"/>
          <w:szCs w:val="24"/>
        </w:rPr>
        <w:t xml:space="preserve"> </w:t>
      </w:r>
      <w:r w:rsidR="007667B3">
        <w:rPr>
          <w:sz w:val="24"/>
          <w:szCs w:val="24"/>
        </w:rPr>
        <w:t>organizuoja klasių tėvų susirinkimus</w:t>
      </w:r>
      <w:r>
        <w:rPr>
          <w:sz w:val="24"/>
          <w:szCs w:val="24"/>
        </w:rPr>
        <w:t>,</w:t>
      </w:r>
      <w:r w:rsidR="007667B3">
        <w:rPr>
          <w:sz w:val="24"/>
          <w:szCs w:val="24"/>
        </w:rPr>
        <w:t xml:space="preserve"> bendrus renginius pagal poreikį</w:t>
      </w:r>
      <w:r>
        <w:rPr>
          <w:sz w:val="24"/>
          <w:szCs w:val="24"/>
        </w:rPr>
        <w:t>.</w:t>
      </w:r>
      <w:r w:rsidR="007667B3">
        <w:rPr>
          <w:b/>
          <w:bCs/>
          <w:sz w:val="24"/>
          <w:szCs w:val="24"/>
        </w:rPr>
        <w:t xml:space="preserve"> </w:t>
      </w:r>
      <w:r>
        <w:rPr>
          <w:sz w:val="24"/>
          <w:szCs w:val="24"/>
        </w:rPr>
        <w:t>P</w:t>
      </w:r>
      <w:r w:rsidR="007667B3" w:rsidRPr="007D7F6C">
        <w:rPr>
          <w:sz w:val="24"/>
          <w:szCs w:val="24"/>
        </w:rPr>
        <w:t xml:space="preserve">asibaigus </w:t>
      </w:r>
      <w:r w:rsidR="00223811" w:rsidRPr="007D7F6C">
        <w:rPr>
          <w:sz w:val="24"/>
          <w:szCs w:val="24"/>
        </w:rPr>
        <w:t xml:space="preserve">II </w:t>
      </w:r>
      <w:r w:rsidR="007667B3" w:rsidRPr="007D7F6C">
        <w:rPr>
          <w:sz w:val="24"/>
          <w:szCs w:val="24"/>
        </w:rPr>
        <w:t>pusmečiui</w:t>
      </w:r>
      <w:r w:rsidR="007667B3">
        <w:rPr>
          <w:sz w:val="24"/>
          <w:szCs w:val="24"/>
        </w:rPr>
        <w:t xml:space="preserve"> individualiai supažindina su Mokytojų tarybos nutarimu, jei yra priimtų sprendimų dėl jų vaiko mokymosi, laiku teikia išsamią informaciją apie vaiko ugdymosi pasiekimus ir pažangą.</w:t>
      </w:r>
      <w:r w:rsidR="00711990">
        <w:rPr>
          <w:sz w:val="24"/>
          <w:szCs w:val="24"/>
        </w:rPr>
        <w:t xml:space="preserve"> Pasibaigus mokslo metams </w:t>
      </w:r>
      <w:r w:rsidR="00350E2C">
        <w:rPr>
          <w:sz w:val="24"/>
          <w:szCs w:val="24"/>
        </w:rPr>
        <w:t>klasės vadovas atspausdina mokinio pažangumo ir lankomumo ataskaitą, kuri saugoma mokinio asmens byloje.</w:t>
      </w:r>
    </w:p>
    <w:p w14:paraId="48ED6160" w14:textId="77777777" w:rsidR="007667B3" w:rsidRDefault="007667B3" w:rsidP="00996C4D">
      <w:pPr>
        <w:tabs>
          <w:tab w:val="left" w:pos="567"/>
        </w:tabs>
        <w:spacing w:line="13" w:lineRule="exact"/>
        <w:ind w:right="275"/>
        <w:jc w:val="both"/>
        <w:rPr>
          <w:sz w:val="24"/>
          <w:szCs w:val="24"/>
        </w:rPr>
      </w:pPr>
    </w:p>
    <w:p w14:paraId="55BD75D1" w14:textId="79040F8A" w:rsidR="007667B3" w:rsidRDefault="00140A76" w:rsidP="00996C4D">
      <w:pPr>
        <w:widowControl/>
        <w:tabs>
          <w:tab w:val="left" w:pos="567"/>
          <w:tab w:val="left" w:pos="1378"/>
        </w:tabs>
        <w:autoSpaceDE/>
        <w:autoSpaceDN/>
        <w:adjustRightInd/>
        <w:spacing w:line="237" w:lineRule="auto"/>
        <w:ind w:right="275" w:firstLine="567"/>
        <w:jc w:val="both"/>
        <w:rPr>
          <w:sz w:val="22"/>
          <w:szCs w:val="22"/>
        </w:rPr>
      </w:pPr>
      <w:r>
        <w:rPr>
          <w:sz w:val="24"/>
          <w:szCs w:val="24"/>
        </w:rPr>
        <w:t>6</w:t>
      </w:r>
      <w:r w:rsidR="00957455">
        <w:rPr>
          <w:sz w:val="24"/>
          <w:szCs w:val="24"/>
        </w:rPr>
        <w:t>1</w:t>
      </w:r>
      <w:r w:rsidR="00996C4D" w:rsidRPr="00996C4D">
        <w:rPr>
          <w:sz w:val="24"/>
          <w:szCs w:val="24"/>
        </w:rPr>
        <w:t xml:space="preserve">. </w:t>
      </w:r>
      <w:r w:rsidR="007667B3" w:rsidRPr="00996C4D">
        <w:rPr>
          <w:sz w:val="24"/>
          <w:szCs w:val="24"/>
        </w:rPr>
        <w:t>Mokytojai</w:t>
      </w:r>
      <w:r w:rsidR="007667B3">
        <w:rPr>
          <w:b/>
          <w:bCs/>
          <w:sz w:val="24"/>
          <w:szCs w:val="24"/>
        </w:rPr>
        <w:t xml:space="preserve"> </w:t>
      </w:r>
      <w:r w:rsidR="007667B3">
        <w:rPr>
          <w:sz w:val="24"/>
          <w:szCs w:val="24"/>
        </w:rPr>
        <w:t>informuoja tėvus apie mokomo dalyko turinį, vertinimo formą per mokyklos</w:t>
      </w:r>
      <w:r w:rsidR="007667B3">
        <w:rPr>
          <w:b/>
          <w:bCs/>
          <w:sz w:val="24"/>
          <w:szCs w:val="24"/>
        </w:rPr>
        <w:t xml:space="preserve"> </w:t>
      </w:r>
      <w:r w:rsidR="007667B3">
        <w:rPr>
          <w:sz w:val="24"/>
          <w:szCs w:val="24"/>
        </w:rPr>
        <w:t>ar klasių tėvų susirinkimus</w:t>
      </w:r>
      <w:r w:rsidR="003A2520">
        <w:rPr>
          <w:sz w:val="24"/>
          <w:szCs w:val="24"/>
        </w:rPr>
        <w:t>,</w:t>
      </w:r>
      <w:r w:rsidR="007667B3">
        <w:rPr>
          <w:sz w:val="24"/>
          <w:szCs w:val="24"/>
        </w:rPr>
        <w:t xml:space="preserve"> aptaria vaiko individualius gebėjimus ir žinias pagal poreikį. Per tėvų dienas aptaria mokymosi pasiekimus, problemas ir numato būdus, kaip pašalinti mokymosi sunkumu</w:t>
      </w:r>
      <w:r w:rsidR="007667B3">
        <w:rPr>
          <w:sz w:val="22"/>
          <w:szCs w:val="22"/>
        </w:rPr>
        <w:t>s.</w:t>
      </w:r>
    </w:p>
    <w:p w14:paraId="63B07B9B" w14:textId="2A0AF663" w:rsidR="008F2310" w:rsidRPr="00BE2B8A" w:rsidRDefault="008F2310" w:rsidP="00996C4D">
      <w:pPr>
        <w:widowControl/>
        <w:tabs>
          <w:tab w:val="left" w:pos="567"/>
          <w:tab w:val="left" w:pos="1378"/>
        </w:tabs>
        <w:autoSpaceDE/>
        <w:autoSpaceDN/>
        <w:adjustRightInd/>
        <w:spacing w:line="237" w:lineRule="auto"/>
        <w:ind w:right="275" w:firstLine="567"/>
        <w:jc w:val="both"/>
        <w:rPr>
          <w:sz w:val="24"/>
          <w:szCs w:val="24"/>
        </w:rPr>
      </w:pPr>
      <w:r w:rsidRPr="00BE2B8A">
        <w:rPr>
          <w:sz w:val="24"/>
          <w:szCs w:val="24"/>
        </w:rPr>
        <w:t>6</w:t>
      </w:r>
      <w:r w:rsidR="00957455">
        <w:rPr>
          <w:sz w:val="24"/>
          <w:szCs w:val="24"/>
        </w:rPr>
        <w:t>2</w:t>
      </w:r>
      <w:r w:rsidRPr="00BE2B8A">
        <w:rPr>
          <w:sz w:val="24"/>
          <w:szCs w:val="24"/>
        </w:rPr>
        <w:t>. Pradinio ugdymo mokytojai</w:t>
      </w:r>
      <w:r w:rsidR="00BE2B8A">
        <w:rPr>
          <w:sz w:val="24"/>
          <w:szCs w:val="24"/>
        </w:rPr>
        <w:t xml:space="preserve"> 2 kartus per mokslo metus</w:t>
      </w:r>
      <w:r w:rsidRPr="00BE2B8A">
        <w:rPr>
          <w:sz w:val="24"/>
          <w:szCs w:val="24"/>
        </w:rPr>
        <w:t xml:space="preserve"> organizuoja</w:t>
      </w:r>
      <w:r w:rsidR="00BE2B8A">
        <w:rPr>
          <w:sz w:val="24"/>
          <w:szCs w:val="24"/>
        </w:rPr>
        <w:t xml:space="preserve"> individualius pokalbius su mokinių tėvais apie vaiko ugdymosi pasiekimus ir pažangą.</w:t>
      </w:r>
    </w:p>
    <w:p w14:paraId="605DB9E0" w14:textId="77777777" w:rsidR="007667B3" w:rsidRDefault="007667B3" w:rsidP="00996C4D">
      <w:pPr>
        <w:tabs>
          <w:tab w:val="left" w:pos="567"/>
        </w:tabs>
        <w:spacing w:line="282" w:lineRule="exact"/>
        <w:ind w:right="275"/>
        <w:jc w:val="both"/>
      </w:pPr>
    </w:p>
    <w:p w14:paraId="0E6051ED" w14:textId="77777777" w:rsidR="00996C4D" w:rsidRDefault="00996C4D" w:rsidP="007667B3">
      <w:pPr>
        <w:ind w:right="275"/>
        <w:jc w:val="center"/>
        <w:rPr>
          <w:b/>
          <w:bCs/>
          <w:sz w:val="24"/>
          <w:szCs w:val="24"/>
        </w:rPr>
      </w:pPr>
    </w:p>
    <w:p w14:paraId="6AFFC9E3" w14:textId="77777777" w:rsidR="00A8477F" w:rsidRPr="00A8477F" w:rsidRDefault="00A8477F" w:rsidP="00A8477F">
      <w:pPr>
        <w:keepLines/>
        <w:suppressAutoHyphens/>
        <w:jc w:val="center"/>
        <w:rPr>
          <w:b/>
          <w:bCs/>
          <w:caps/>
          <w:color w:val="000000"/>
          <w:sz w:val="24"/>
          <w:szCs w:val="24"/>
        </w:rPr>
      </w:pPr>
      <w:r w:rsidRPr="00A8477F">
        <w:rPr>
          <w:b/>
          <w:bCs/>
          <w:caps/>
          <w:color w:val="000000"/>
          <w:sz w:val="24"/>
          <w:szCs w:val="24"/>
        </w:rPr>
        <w:t>X</w:t>
      </w:r>
      <w:r w:rsidRPr="00A8477F">
        <w:rPr>
          <w:b/>
          <w:bCs/>
          <w:caps/>
          <w:color w:val="000000"/>
          <w:sz w:val="24"/>
          <w:szCs w:val="24"/>
        </w:rPr>
        <w:t xml:space="preserve">I SKYRIUS </w:t>
      </w:r>
    </w:p>
    <w:p w14:paraId="2B5E3740" w14:textId="2A466E3C" w:rsidR="00A8477F" w:rsidRPr="00A8477F" w:rsidRDefault="00A8477F" w:rsidP="00A8477F">
      <w:pPr>
        <w:keepLines/>
        <w:suppressAutoHyphens/>
        <w:jc w:val="center"/>
        <w:rPr>
          <w:b/>
          <w:bCs/>
          <w:caps/>
          <w:color w:val="000000"/>
          <w:sz w:val="24"/>
          <w:szCs w:val="24"/>
        </w:rPr>
      </w:pPr>
      <w:r w:rsidRPr="00A8477F">
        <w:rPr>
          <w:b/>
          <w:bCs/>
          <w:caps/>
          <w:color w:val="000000"/>
          <w:sz w:val="24"/>
          <w:szCs w:val="24"/>
        </w:rPr>
        <w:t>KĖLIMAS Į AUKŠTESNĘ KLASĘ. UGDYMO PROGRAMOS BAIGIMAS. UGDYMO PROGRAMOS KARTOJIMAS</w:t>
      </w:r>
    </w:p>
    <w:p w14:paraId="76632269" w14:textId="77777777" w:rsidR="00996C4D" w:rsidRPr="00A8477F" w:rsidRDefault="00996C4D" w:rsidP="007667B3">
      <w:pPr>
        <w:ind w:right="275"/>
        <w:jc w:val="center"/>
        <w:rPr>
          <w:b/>
          <w:bCs/>
          <w:sz w:val="24"/>
          <w:szCs w:val="24"/>
        </w:rPr>
      </w:pPr>
    </w:p>
    <w:p w14:paraId="0340E6A1" w14:textId="77777777" w:rsidR="00332857" w:rsidRDefault="00332857" w:rsidP="007667B3">
      <w:pPr>
        <w:ind w:right="275"/>
        <w:jc w:val="center"/>
        <w:rPr>
          <w:b/>
          <w:bCs/>
          <w:sz w:val="24"/>
          <w:szCs w:val="24"/>
        </w:rPr>
      </w:pPr>
    </w:p>
    <w:p w14:paraId="4299A0AB" w14:textId="67CE9C92" w:rsidR="00A8477F" w:rsidRPr="007F6376" w:rsidRDefault="007F6376" w:rsidP="007F6376">
      <w:pPr>
        <w:suppressAutoHyphens/>
        <w:ind w:firstLine="567"/>
        <w:jc w:val="both"/>
        <w:rPr>
          <w:color w:val="000000"/>
          <w:sz w:val="24"/>
          <w:szCs w:val="24"/>
        </w:rPr>
      </w:pPr>
      <w:r>
        <w:rPr>
          <w:sz w:val="24"/>
          <w:szCs w:val="24"/>
        </w:rPr>
        <w:t>63</w:t>
      </w:r>
      <w:r w:rsidR="00A8477F" w:rsidRPr="00A8477F">
        <w:rPr>
          <w:sz w:val="24"/>
          <w:szCs w:val="24"/>
        </w:rPr>
        <w:t>.</w:t>
      </w:r>
      <w:r w:rsidR="00A8477F" w:rsidRPr="00A8477F">
        <w:rPr>
          <w:sz w:val="24"/>
          <w:szCs w:val="24"/>
          <w:vertAlign w:val="superscript"/>
        </w:rPr>
        <w:t xml:space="preserve"> </w:t>
      </w:r>
      <w:r w:rsidR="00A8477F" w:rsidRPr="00A8477F">
        <w:rPr>
          <w:sz w:val="24"/>
          <w:szCs w:val="24"/>
        </w:rPr>
        <w:t>Pradinio</w:t>
      </w:r>
      <w:r>
        <w:rPr>
          <w:sz w:val="24"/>
          <w:szCs w:val="24"/>
        </w:rPr>
        <w:t xml:space="preserve"> ir</w:t>
      </w:r>
      <w:r w:rsidR="00A8477F" w:rsidRPr="00A8477F">
        <w:rPr>
          <w:sz w:val="24"/>
          <w:szCs w:val="24"/>
        </w:rPr>
        <w:t xml:space="preserve"> pagrindinio ugdymo baigiamosios klasės mokinys, turintis patenkinamus visų atitinkamos ugdymo programos dalykų, nurodytų ugdymo plane ar mokinio individualiame ugdymo plane, metinius įvertinimus, o pagrindiniame ugdyme – teisės aktų nustatyta tvarka atlikęs ir socialinę-pilietinę veiklą, į aukštesnę klasę nekeliamas, jis laikomas baigusiu atitinkamą ugdymo programą. </w:t>
      </w:r>
    </w:p>
    <w:p w14:paraId="1AB58595" w14:textId="3FCD623C" w:rsidR="00A8477F" w:rsidRPr="00A8477F" w:rsidRDefault="007F6376" w:rsidP="00A8477F">
      <w:pPr>
        <w:suppressAutoHyphens/>
        <w:ind w:firstLine="567"/>
        <w:jc w:val="both"/>
        <w:rPr>
          <w:color w:val="000000"/>
          <w:sz w:val="24"/>
          <w:szCs w:val="24"/>
        </w:rPr>
      </w:pPr>
      <w:r>
        <w:rPr>
          <w:sz w:val="24"/>
          <w:szCs w:val="24"/>
        </w:rPr>
        <w:t>64</w:t>
      </w:r>
      <w:r w:rsidR="00A8477F" w:rsidRPr="00A8477F">
        <w:rPr>
          <w:sz w:val="24"/>
          <w:szCs w:val="24"/>
        </w:rPr>
        <w:t xml:space="preserve">. Pradinio ugdymo programos baigiamosios klasės mokinys, turintis bent vieno dalyko nepatenkinamą metinį (po papildomo darbo, jei buvo skirtas) įvertinimą ir (ar) nedalyvavęs be pateisintos priežasties lietuvių kalbos ir literatūros (skaitymo) ir matematikos nacionaliniuose mokinių pasiekimų patikrinimuose arba bent viename iš jų, paliekamas kartoti pradinio ugdymo programos 4 klasėje. </w:t>
      </w:r>
    </w:p>
    <w:p w14:paraId="23190F32" w14:textId="739CF778" w:rsidR="00A8477F" w:rsidRPr="00A8477F" w:rsidRDefault="007F6376" w:rsidP="00A8477F">
      <w:pPr>
        <w:suppressAutoHyphens/>
        <w:ind w:firstLine="567"/>
        <w:jc w:val="both"/>
        <w:rPr>
          <w:color w:val="000000"/>
          <w:sz w:val="24"/>
          <w:szCs w:val="24"/>
        </w:rPr>
      </w:pPr>
      <w:r>
        <w:rPr>
          <w:color w:val="000000"/>
          <w:sz w:val="24"/>
          <w:szCs w:val="24"/>
        </w:rPr>
        <w:t>65</w:t>
      </w:r>
      <w:r w:rsidR="00A8477F" w:rsidRPr="00A8477F">
        <w:rPr>
          <w:color w:val="000000"/>
          <w:sz w:val="24"/>
          <w:szCs w:val="24"/>
        </w:rPr>
        <w:t xml:space="preserve">. Pagrindinio ugdymo programos baigiamosios klasės mokinys, turintis bent vieno dalyko nepatenkinamą metinį (po papildomo darbo, jei buvo skirtas) įvertinimą, paliekamas kartoti ugdymo programos pagrindinio ugdymo programos baigiamojoje klasėje. Asmuo, nenorintis kartoti visų tos klasės ugdymo programos dalykų programos, gali Lietuvos Respublikos švietimo, </w:t>
      </w:r>
      <w:r w:rsidR="00A8477F" w:rsidRPr="00A8477F">
        <w:rPr>
          <w:color w:val="000000"/>
          <w:sz w:val="24"/>
          <w:szCs w:val="24"/>
        </w:rPr>
        <w:lastRenderedPageBreak/>
        <w:t xml:space="preserve">mokslo ir sporto ministro nustatytomis mokymosi formomis </w:t>
      </w:r>
      <w:r w:rsidR="00A8477F" w:rsidRPr="00A8477F">
        <w:rPr>
          <w:sz w:val="24"/>
          <w:szCs w:val="24"/>
        </w:rPr>
        <w:t xml:space="preserve">ir mokymo proceso organizavimo būdais </w:t>
      </w:r>
      <w:r w:rsidR="00A8477F" w:rsidRPr="00A8477F">
        <w:rPr>
          <w:color w:val="000000"/>
          <w:sz w:val="24"/>
          <w:szCs w:val="24"/>
        </w:rPr>
        <w:t>mokytis tų ugdymo programos atskirų dalykų, kurių metinis įvertinimas nepatenkinamas, ir atsiskaityti.</w:t>
      </w:r>
      <w:r w:rsidR="00A8477F" w:rsidRPr="00A8477F">
        <w:rPr>
          <w:sz w:val="24"/>
          <w:szCs w:val="24"/>
        </w:rPr>
        <w:t xml:space="preserve"> </w:t>
      </w:r>
    </w:p>
    <w:p w14:paraId="5E37F31F" w14:textId="77777777" w:rsidR="00A8477F" w:rsidRDefault="00A8477F" w:rsidP="007667B3">
      <w:pPr>
        <w:ind w:right="275"/>
        <w:jc w:val="center"/>
        <w:rPr>
          <w:b/>
          <w:bCs/>
          <w:sz w:val="24"/>
          <w:szCs w:val="24"/>
        </w:rPr>
      </w:pPr>
    </w:p>
    <w:p w14:paraId="06B0B63F" w14:textId="79D1DE0F" w:rsidR="007667B3" w:rsidRDefault="007667B3" w:rsidP="007667B3">
      <w:pPr>
        <w:ind w:right="275"/>
        <w:jc w:val="center"/>
      </w:pPr>
      <w:r>
        <w:rPr>
          <w:b/>
          <w:bCs/>
          <w:sz w:val="24"/>
          <w:szCs w:val="24"/>
        </w:rPr>
        <w:t>XI</w:t>
      </w:r>
      <w:r w:rsidR="00332857">
        <w:rPr>
          <w:b/>
          <w:bCs/>
          <w:sz w:val="24"/>
          <w:szCs w:val="24"/>
        </w:rPr>
        <w:t xml:space="preserve"> </w:t>
      </w:r>
      <w:r>
        <w:rPr>
          <w:b/>
          <w:bCs/>
          <w:sz w:val="24"/>
          <w:szCs w:val="24"/>
        </w:rPr>
        <w:t>SKYRIUS</w:t>
      </w:r>
    </w:p>
    <w:p w14:paraId="444C49A1" w14:textId="77777777" w:rsidR="007667B3" w:rsidRDefault="007667B3" w:rsidP="007667B3">
      <w:pPr>
        <w:spacing w:line="3" w:lineRule="exact"/>
        <w:ind w:right="275"/>
      </w:pPr>
    </w:p>
    <w:p w14:paraId="0CA93DDB" w14:textId="77777777" w:rsidR="006C6997" w:rsidRDefault="007667B3" w:rsidP="00960E7E">
      <w:pPr>
        <w:ind w:right="275"/>
        <w:jc w:val="center"/>
        <w:rPr>
          <w:b/>
          <w:bCs/>
          <w:sz w:val="24"/>
          <w:szCs w:val="24"/>
        </w:rPr>
      </w:pPr>
      <w:r>
        <w:rPr>
          <w:b/>
          <w:bCs/>
          <w:sz w:val="24"/>
          <w:szCs w:val="24"/>
        </w:rPr>
        <w:t>B</w:t>
      </w:r>
      <w:r w:rsidR="00F60F63">
        <w:rPr>
          <w:b/>
          <w:bCs/>
          <w:sz w:val="24"/>
          <w:szCs w:val="24"/>
        </w:rPr>
        <w:t>AIGIAM</w:t>
      </w:r>
      <w:r>
        <w:rPr>
          <w:b/>
          <w:bCs/>
          <w:sz w:val="24"/>
          <w:szCs w:val="24"/>
        </w:rPr>
        <w:t>OSIOS NUOSTAT</w:t>
      </w:r>
      <w:r w:rsidR="00960E7E">
        <w:rPr>
          <w:b/>
          <w:bCs/>
          <w:sz w:val="24"/>
          <w:szCs w:val="24"/>
        </w:rPr>
        <w:t>OS</w:t>
      </w:r>
    </w:p>
    <w:p w14:paraId="2586BB2E" w14:textId="77777777" w:rsidR="003C682C" w:rsidRDefault="003C682C" w:rsidP="00960E7E">
      <w:pPr>
        <w:ind w:right="275"/>
        <w:jc w:val="center"/>
        <w:rPr>
          <w:b/>
          <w:bCs/>
          <w:sz w:val="24"/>
          <w:szCs w:val="24"/>
        </w:rPr>
      </w:pPr>
    </w:p>
    <w:p w14:paraId="512C24FC" w14:textId="77777777" w:rsidR="003C682C" w:rsidRDefault="003C682C" w:rsidP="00960E7E">
      <w:pPr>
        <w:ind w:right="275"/>
        <w:jc w:val="center"/>
        <w:rPr>
          <w:b/>
          <w:bCs/>
          <w:sz w:val="24"/>
          <w:szCs w:val="24"/>
        </w:rPr>
      </w:pPr>
    </w:p>
    <w:p w14:paraId="0A8FC542" w14:textId="0E08C930" w:rsidR="00140A76" w:rsidRDefault="00140A76" w:rsidP="00140A76">
      <w:pPr>
        <w:ind w:firstLine="720"/>
        <w:jc w:val="center"/>
        <w:rPr>
          <w:sz w:val="24"/>
          <w:szCs w:val="24"/>
        </w:rPr>
      </w:pPr>
      <w:r>
        <w:rPr>
          <w:sz w:val="24"/>
          <w:szCs w:val="24"/>
        </w:rPr>
        <w:t>6</w:t>
      </w:r>
      <w:r w:rsidR="007F6376">
        <w:rPr>
          <w:sz w:val="24"/>
          <w:szCs w:val="24"/>
        </w:rPr>
        <w:t>6</w:t>
      </w:r>
      <w:r w:rsidR="003C682C">
        <w:rPr>
          <w:sz w:val="24"/>
          <w:szCs w:val="24"/>
        </w:rPr>
        <w:t xml:space="preserve">. </w:t>
      </w:r>
      <w:r w:rsidR="003C682C" w:rsidRPr="00774C84">
        <w:rPr>
          <w:sz w:val="24"/>
          <w:szCs w:val="24"/>
        </w:rPr>
        <w:t xml:space="preserve">Su </w:t>
      </w:r>
      <w:r w:rsidR="003C682C">
        <w:rPr>
          <w:sz w:val="24"/>
          <w:szCs w:val="24"/>
        </w:rPr>
        <w:t>„Kauno r. Garliavos Adomo Mitkaus pagrindinės mokyklos mokinių, kurie mokosi</w:t>
      </w:r>
    </w:p>
    <w:p w14:paraId="2593AACB" w14:textId="53C9D5A0" w:rsidR="003C682C" w:rsidRPr="00140A76" w:rsidRDefault="003C682C" w:rsidP="003C682C">
      <w:pPr>
        <w:rPr>
          <w:sz w:val="24"/>
          <w:szCs w:val="24"/>
        </w:rPr>
      </w:pPr>
      <w:r>
        <w:rPr>
          <w:sz w:val="24"/>
          <w:szCs w:val="24"/>
        </w:rPr>
        <w:t>pagal bendrojo ugdymo programas, mokymosi pasiekimų vertinimo ir vertinimo rezultatų</w:t>
      </w:r>
      <w:r w:rsidR="00140A76">
        <w:rPr>
          <w:sz w:val="24"/>
          <w:szCs w:val="24"/>
        </w:rPr>
        <w:t xml:space="preserve"> </w:t>
      </w:r>
      <w:r>
        <w:rPr>
          <w:sz w:val="24"/>
          <w:szCs w:val="24"/>
        </w:rPr>
        <w:t>panaudojimo tvarkos a</w:t>
      </w:r>
      <w:r w:rsidRPr="00774C84">
        <w:rPr>
          <w:sz w:val="24"/>
          <w:szCs w:val="24"/>
        </w:rPr>
        <w:t>prašu</w:t>
      </w:r>
      <w:r>
        <w:rPr>
          <w:sz w:val="24"/>
          <w:szCs w:val="24"/>
        </w:rPr>
        <w:t>“</w:t>
      </w:r>
      <w:r w:rsidRPr="00774C84">
        <w:rPr>
          <w:sz w:val="24"/>
          <w:szCs w:val="24"/>
        </w:rPr>
        <w:t xml:space="preserve"> </w:t>
      </w:r>
      <w:r>
        <w:rPr>
          <w:sz w:val="24"/>
          <w:szCs w:val="24"/>
        </w:rPr>
        <w:t>mokytojai</w:t>
      </w:r>
      <w:r>
        <w:rPr>
          <w:b/>
          <w:sz w:val="24"/>
          <w:szCs w:val="24"/>
        </w:rPr>
        <w:t xml:space="preserve"> </w:t>
      </w:r>
      <w:r w:rsidRPr="00774C84">
        <w:rPr>
          <w:sz w:val="24"/>
          <w:szCs w:val="24"/>
        </w:rPr>
        <w:t xml:space="preserve">supažindinami </w:t>
      </w:r>
      <w:r>
        <w:rPr>
          <w:sz w:val="24"/>
          <w:szCs w:val="24"/>
        </w:rPr>
        <w:t xml:space="preserve">metodinių </w:t>
      </w:r>
      <w:r w:rsidR="00891071">
        <w:rPr>
          <w:sz w:val="24"/>
          <w:szCs w:val="24"/>
        </w:rPr>
        <w:t>g</w:t>
      </w:r>
      <w:r>
        <w:rPr>
          <w:sz w:val="24"/>
          <w:szCs w:val="24"/>
        </w:rPr>
        <w:t>rupių susirinkimų metu, Aprašas skelbiamas mokyklos internetiniame puslapyje.</w:t>
      </w:r>
    </w:p>
    <w:p w14:paraId="35ED28F0" w14:textId="5E897C4C" w:rsidR="00C87486" w:rsidRDefault="00140A76" w:rsidP="00B1250C">
      <w:pPr>
        <w:shd w:val="clear" w:color="auto" w:fill="FFFFFF"/>
        <w:tabs>
          <w:tab w:val="left" w:pos="365"/>
        </w:tabs>
        <w:jc w:val="both"/>
        <w:rPr>
          <w:sz w:val="24"/>
          <w:szCs w:val="24"/>
        </w:rPr>
      </w:pPr>
      <w:r>
        <w:rPr>
          <w:sz w:val="24"/>
          <w:szCs w:val="24"/>
        </w:rPr>
        <w:tab/>
        <w:t xml:space="preserve">     6</w:t>
      </w:r>
      <w:r w:rsidR="007F6376">
        <w:rPr>
          <w:sz w:val="24"/>
          <w:szCs w:val="24"/>
        </w:rPr>
        <w:t>7</w:t>
      </w:r>
      <w:r w:rsidR="003C682C">
        <w:rPr>
          <w:sz w:val="24"/>
          <w:szCs w:val="24"/>
        </w:rPr>
        <w:t>. Aprašo vykdymą kontroliuoja mokyklos direktorius ir ugdymą bei pagalbą organizuojantys skyrių vedėjai</w:t>
      </w:r>
      <w:r w:rsidR="00B1250C">
        <w:rPr>
          <w:sz w:val="24"/>
          <w:szCs w:val="24"/>
        </w:rPr>
        <w:t>.</w:t>
      </w:r>
    </w:p>
    <w:p w14:paraId="7D84E8B3" w14:textId="77777777" w:rsidR="00FF7643" w:rsidRDefault="00FF7643" w:rsidP="00B1250C">
      <w:pPr>
        <w:shd w:val="clear" w:color="auto" w:fill="FFFFFF"/>
        <w:tabs>
          <w:tab w:val="left" w:pos="365"/>
        </w:tabs>
        <w:jc w:val="both"/>
        <w:rPr>
          <w:sz w:val="24"/>
          <w:szCs w:val="24"/>
        </w:rPr>
      </w:pPr>
    </w:p>
    <w:p w14:paraId="24792FAA" w14:textId="77777777" w:rsidR="00FF7643" w:rsidRDefault="00FF7643" w:rsidP="00B1250C">
      <w:pPr>
        <w:shd w:val="clear" w:color="auto" w:fill="FFFFFF"/>
        <w:tabs>
          <w:tab w:val="left" w:pos="365"/>
        </w:tabs>
        <w:jc w:val="both"/>
        <w:rPr>
          <w:sz w:val="24"/>
          <w:szCs w:val="24"/>
        </w:rPr>
      </w:pPr>
    </w:p>
    <w:p w14:paraId="530FDAB4" w14:textId="77777777" w:rsidR="00FF7643" w:rsidRDefault="00FF7643" w:rsidP="00B1250C">
      <w:pPr>
        <w:shd w:val="clear" w:color="auto" w:fill="FFFFFF"/>
        <w:tabs>
          <w:tab w:val="left" w:pos="365"/>
        </w:tabs>
        <w:jc w:val="both"/>
        <w:rPr>
          <w:sz w:val="24"/>
          <w:szCs w:val="24"/>
        </w:rPr>
      </w:pPr>
    </w:p>
    <w:p w14:paraId="4FDABFF3" w14:textId="77777777" w:rsidR="00FF7643" w:rsidRDefault="00FF7643" w:rsidP="00B1250C">
      <w:pPr>
        <w:shd w:val="clear" w:color="auto" w:fill="FFFFFF"/>
        <w:tabs>
          <w:tab w:val="left" w:pos="365"/>
        </w:tabs>
        <w:jc w:val="both"/>
        <w:rPr>
          <w:sz w:val="24"/>
          <w:szCs w:val="24"/>
        </w:rPr>
      </w:pPr>
    </w:p>
    <w:p w14:paraId="7E22A375" w14:textId="77777777" w:rsidR="00FF7643" w:rsidRDefault="00FF7643" w:rsidP="00B1250C">
      <w:pPr>
        <w:shd w:val="clear" w:color="auto" w:fill="FFFFFF"/>
        <w:tabs>
          <w:tab w:val="left" w:pos="365"/>
        </w:tabs>
        <w:jc w:val="both"/>
        <w:rPr>
          <w:sz w:val="24"/>
          <w:szCs w:val="24"/>
        </w:rPr>
      </w:pPr>
    </w:p>
    <w:p w14:paraId="2C27F8D9" w14:textId="77777777" w:rsidR="00FF7643" w:rsidRPr="00657B83" w:rsidRDefault="00FF7643" w:rsidP="00B1250C">
      <w:pPr>
        <w:shd w:val="clear" w:color="auto" w:fill="FFFFFF"/>
        <w:tabs>
          <w:tab w:val="left" w:pos="365"/>
        </w:tabs>
        <w:jc w:val="both"/>
        <w:rPr>
          <w:color w:val="FF0000"/>
          <w:sz w:val="23"/>
          <w:szCs w:val="23"/>
        </w:rPr>
      </w:pPr>
    </w:p>
    <w:sectPr w:rsidR="00FF7643" w:rsidRPr="00657B83" w:rsidSect="0083042A">
      <w:pgSz w:w="11909" w:h="16834"/>
      <w:pgMar w:top="1286" w:right="710" w:bottom="360" w:left="1795" w:header="567" w:footer="567" w:gutter="0"/>
      <w:cols w:space="6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211DA5" w14:textId="77777777" w:rsidR="00FD487F" w:rsidRDefault="00FD487F" w:rsidP="00C05EE1">
      <w:r>
        <w:separator/>
      </w:r>
    </w:p>
  </w:endnote>
  <w:endnote w:type="continuationSeparator" w:id="0">
    <w:p w14:paraId="0F7FCAB5" w14:textId="77777777" w:rsidR="00FD487F" w:rsidRDefault="00FD487F" w:rsidP="00C05E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14C170" w14:textId="77777777" w:rsidR="00FD487F" w:rsidRDefault="00FD487F" w:rsidP="00C05EE1">
      <w:r>
        <w:separator/>
      </w:r>
    </w:p>
  </w:footnote>
  <w:footnote w:type="continuationSeparator" w:id="0">
    <w:p w14:paraId="226FE3A6" w14:textId="77777777" w:rsidR="00FD487F" w:rsidRDefault="00FD487F" w:rsidP="00C05E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74D"/>
    <w:multiLevelType w:val="hybridMultilevel"/>
    <w:tmpl w:val="E9667F7C"/>
    <w:lvl w:ilvl="0" w:tplc="5C8269AE">
      <w:start w:val="8"/>
      <w:numFmt w:val="decimal"/>
      <w:lvlText w:val="%1."/>
      <w:lvlJc w:val="left"/>
    </w:lvl>
    <w:lvl w:ilvl="1" w:tplc="A6BAB57C">
      <w:numFmt w:val="decimal"/>
      <w:lvlText w:val=""/>
      <w:lvlJc w:val="left"/>
    </w:lvl>
    <w:lvl w:ilvl="2" w:tplc="F47E1D1E">
      <w:numFmt w:val="decimal"/>
      <w:lvlText w:val=""/>
      <w:lvlJc w:val="left"/>
    </w:lvl>
    <w:lvl w:ilvl="3" w:tplc="79FAFC0C">
      <w:numFmt w:val="decimal"/>
      <w:lvlText w:val=""/>
      <w:lvlJc w:val="left"/>
    </w:lvl>
    <w:lvl w:ilvl="4" w:tplc="0AB07A1C">
      <w:numFmt w:val="decimal"/>
      <w:lvlText w:val=""/>
      <w:lvlJc w:val="left"/>
    </w:lvl>
    <w:lvl w:ilvl="5" w:tplc="1FF2D694">
      <w:numFmt w:val="decimal"/>
      <w:lvlText w:val=""/>
      <w:lvlJc w:val="left"/>
    </w:lvl>
    <w:lvl w:ilvl="6" w:tplc="86563270">
      <w:numFmt w:val="decimal"/>
      <w:lvlText w:val=""/>
      <w:lvlJc w:val="left"/>
    </w:lvl>
    <w:lvl w:ilvl="7" w:tplc="77C414C4">
      <w:numFmt w:val="decimal"/>
      <w:lvlText w:val=""/>
      <w:lvlJc w:val="left"/>
    </w:lvl>
    <w:lvl w:ilvl="8" w:tplc="08306F16">
      <w:numFmt w:val="decimal"/>
      <w:lvlText w:val=""/>
      <w:lvlJc w:val="left"/>
    </w:lvl>
  </w:abstractNum>
  <w:abstractNum w:abstractNumId="1" w15:restartNumberingAfterBreak="0">
    <w:nsid w:val="00001238"/>
    <w:multiLevelType w:val="hybridMultilevel"/>
    <w:tmpl w:val="9C305FAC"/>
    <w:lvl w:ilvl="0" w:tplc="D50E05CA">
      <w:start w:val="1"/>
      <w:numFmt w:val="bullet"/>
      <w:lvlText w:val="į"/>
      <w:lvlJc w:val="left"/>
    </w:lvl>
    <w:lvl w:ilvl="1" w:tplc="59CAFD30">
      <w:start w:val="15"/>
      <w:numFmt w:val="decimal"/>
      <w:lvlText w:val="%2."/>
      <w:lvlJc w:val="left"/>
    </w:lvl>
    <w:lvl w:ilvl="2" w:tplc="DF64895A">
      <w:numFmt w:val="decimal"/>
      <w:lvlText w:val=""/>
      <w:lvlJc w:val="left"/>
    </w:lvl>
    <w:lvl w:ilvl="3" w:tplc="BCE88CB6">
      <w:numFmt w:val="decimal"/>
      <w:lvlText w:val=""/>
      <w:lvlJc w:val="left"/>
    </w:lvl>
    <w:lvl w:ilvl="4" w:tplc="9B6E6604">
      <w:numFmt w:val="decimal"/>
      <w:lvlText w:val=""/>
      <w:lvlJc w:val="left"/>
    </w:lvl>
    <w:lvl w:ilvl="5" w:tplc="457029D4">
      <w:numFmt w:val="decimal"/>
      <w:lvlText w:val=""/>
      <w:lvlJc w:val="left"/>
    </w:lvl>
    <w:lvl w:ilvl="6" w:tplc="2A5427A0">
      <w:numFmt w:val="decimal"/>
      <w:lvlText w:val=""/>
      <w:lvlJc w:val="left"/>
    </w:lvl>
    <w:lvl w:ilvl="7" w:tplc="AD5E5D2C">
      <w:numFmt w:val="decimal"/>
      <w:lvlText w:val=""/>
      <w:lvlJc w:val="left"/>
    </w:lvl>
    <w:lvl w:ilvl="8" w:tplc="F63618EC">
      <w:numFmt w:val="decimal"/>
      <w:lvlText w:val=""/>
      <w:lvlJc w:val="left"/>
    </w:lvl>
  </w:abstractNum>
  <w:abstractNum w:abstractNumId="2" w15:restartNumberingAfterBreak="0">
    <w:nsid w:val="00001AD4"/>
    <w:multiLevelType w:val="hybridMultilevel"/>
    <w:tmpl w:val="F06C291A"/>
    <w:lvl w:ilvl="0" w:tplc="257A23B8">
      <w:start w:val="22"/>
      <w:numFmt w:val="decimal"/>
      <w:lvlText w:val="%1."/>
      <w:lvlJc w:val="left"/>
    </w:lvl>
    <w:lvl w:ilvl="1" w:tplc="8BF477FE">
      <w:numFmt w:val="decimal"/>
      <w:lvlText w:val=""/>
      <w:lvlJc w:val="left"/>
    </w:lvl>
    <w:lvl w:ilvl="2" w:tplc="C4B27FFA">
      <w:numFmt w:val="decimal"/>
      <w:lvlText w:val=""/>
      <w:lvlJc w:val="left"/>
    </w:lvl>
    <w:lvl w:ilvl="3" w:tplc="370E9236">
      <w:numFmt w:val="decimal"/>
      <w:lvlText w:val=""/>
      <w:lvlJc w:val="left"/>
    </w:lvl>
    <w:lvl w:ilvl="4" w:tplc="9B1ADF3C">
      <w:numFmt w:val="decimal"/>
      <w:lvlText w:val=""/>
      <w:lvlJc w:val="left"/>
    </w:lvl>
    <w:lvl w:ilvl="5" w:tplc="BF50F274">
      <w:numFmt w:val="decimal"/>
      <w:lvlText w:val=""/>
      <w:lvlJc w:val="left"/>
    </w:lvl>
    <w:lvl w:ilvl="6" w:tplc="DCFAF04C">
      <w:numFmt w:val="decimal"/>
      <w:lvlText w:val=""/>
      <w:lvlJc w:val="left"/>
    </w:lvl>
    <w:lvl w:ilvl="7" w:tplc="2E6AE6DC">
      <w:numFmt w:val="decimal"/>
      <w:lvlText w:val=""/>
      <w:lvlJc w:val="left"/>
    </w:lvl>
    <w:lvl w:ilvl="8" w:tplc="07D03320">
      <w:numFmt w:val="decimal"/>
      <w:lvlText w:val=""/>
      <w:lvlJc w:val="left"/>
    </w:lvl>
  </w:abstractNum>
  <w:abstractNum w:abstractNumId="3" w15:restartNumberingAfterBreak="0">
    <w:nsid w:val="00001E1F"/>
    <w:multiLevelType w:val="hybridMultilevel"/>
    <w:tmpl w:val="8A381308"/>
    <w:lvl w:ilvl="0" w:tplc="7B86375E">
      <w:start w:val="17"/>
      <w:numFmt w:val="decimal"/>
      <w:lvlText w:val="%1."/>
      <w:lvlJc w:val="left"/>
    </w:lvl>
    <w:lvl w:ilvl="1" w:tplc="8EDC18DC">
      <w:numFmt w:val="decimal"/>
      <w:lvlText w:val=""/>
      <w:lvlJc w:val="left"/>
    </w:lvl>
    <w:lvl w:ilvl="2" w:tplc="0AF46E6A">
      <w:numFmt w:val="decimal"/>
      <w:lvlText w:val=""/>
      <w:lvlJc w:val="left"/>
    </w:lvl>
    <w:lvl w:ilvl="3" w:tplc="44B8C5AA">
      <w:numFmt w:val="decimal"/>
      <w:lvlText w:val=""/>
      <w:lvlJc w:val="left"/>
    </w:lvl>
    <w:lvl w:ilvl="4" w:tplc="B2A84F60">
      <w:numFmt w:val="decimal"/>
      <w:lvlText w:val=""/>
      <w:lvlJc w:val="left"/>
    </w:lvl>
    <w:lvl w:ilvl="5" w:tplc="876CA4FA">
      <w:numFmt w:val="decimal"/>
      <w:lvlText w:val=""/>
      <w:lvlJc w:val="left"/>
    </w:lvl>
    <w:lvl w:ilvl="6" w:tplc="BA26C6F2">
      <w:numFmt w:val="decimal"/>
      <w:lvlText w:val=""/>
      <w:lvlJc w:val="left"/>
    </w:lvl>
    <w:lvl w:ilvl="7" w:tplc="E38E618A">
      <w:numFmt w:val="decimal"/>
      <w:lvlText w:val=""/>
      <w:lvlJc w:val="left"/>
    </w:lvl>
    <w:lvl w:ilvl="8" w:tplc="5ACA4C32">
      <w:numFmt w:val="decimal"/>
      <w:lvlText w:val=""/>
      <w:lvlJc w:val="left"/>
    </w:lvl>
  </w:abstractNum>
  <w:abstractNum w:abstractNumId="4" w15:restartNumberingAfterBreak="0">
    <w:nsid w:val="00002213"/>
    <w:multiLevelType w:val="hybridMultilevel"/>
    <w:tmpl w:val="7D5A6C44"/>
    <w:lvl w:ilvl="0" w:tplc="FAE0E690">
      <w:start w:val="61"/>
      <w:numFmt w:val="decimal"/>
      <w:lvlText w:val="%1."/>
      <w:lvlJc w:val="left"/>
    </w:lvl>
    <w:lvl w:ilvl="1" w:tplc="A3DCD006">
      <w:numFmt w:val="decimal"/>
      <w:lvlText w:val=""/>
      <w:lvlJc w:val="left"/>
    </w:lvl>
    <w:lvl w:ilvl="2" w:tplc="0DA8511A">
      <w:numFmt w:val="decimal"/>
      <w:lvlText w:val=""/>
      <w:lvlJc w:val="left"/>
    </w:lvl>
    <w:lvl w:ilvl="3" w:tplc="C15C830E">
      <w:numFmt w:val="decimal"/>
      <w:lvlText w:val=""/>
      <w:lvlJc w:val="left"/>
    </w:lvl>
    <w:lvl w:ilvl="4" w:tplc="1F38F99E">
      <w:numFmt w:val="decimal"/>
      <w:lvlText w:val=""/>
      <w:lvlJc w:val="left"/>
    </w:lvl>
    <w:lvl w:ilvl="5" w:tplc="E5848F10">
      <w:numFmt w:val="decimal"/>
      <w:lvlText w:val=""/>
      <w:lvlJc w:val="left"/>
    </w:lvl>
    <w:lvl w:ilvl="6" w:tplc="BDE80714">
      <w:numFmt w:val="decimal"/>
      <w:lvlText w:val=""/>
      <w:lvlJc w:val="left"/>
    </w:lvl>
    <w:lvl w:ilvl="7" w:tplc="E75C3236">
      <w:numFmt w:val="decimal"/>
      <w:lvlText w:val=""/>
      <w:lvlJc w:val="left"/>
    </w:lvl>
    <w:lvl w:ilvl="8" w:tplc="8F505DB4">
      <w:numFmt w:val="decimal"/>
      <w:lvlText w:val=""/>
      <w:lvlJc w:val="left"/>
    </w:lvl>
  </w:abstractNum>
  <w:abstractNum w:abstractNumId="5" w15:restartNumberingAfterBreak="0">
    <w:nsid w:val="000026A6"/>
    <w:multiLevelType w:val="hybridMultilevel"/>
    <w:tmpl w:val="F4FC0E66"/>
    <w:lvl w:ilvl="0" w:tplc="A5C063C4">
      <w:start w:val="11"/>
      <w:numFmt w:val="decimal"/>
      <w:lvlText w:val="%1."/>
      <w:lvlJc w:val="left"/>
    </w:lvl>
    <w:lvl w:ilvl="1" w:tplc="D32A89B6">
      <w:numFmt w:val="decimal"/>
      <w:lvlText w:val=""/>
      <w:lvlJc w:val="left"/>
    </w:lvl>
    <w:lvl w:ilvl="2" w:tplc="AC42DF20">
      <w:numFmt w:val="decimal"/>
      <w:lvlText w:val=""/>
      <w:lvlJc w:val="left"/>
    </w:lvl>
    <w:lvl w:ilvl="3" w:tplc="80106180">
      <w:numFmt w:val="decimal"/>
      <w:lvlText w:val=""/>
      <w:lvlJc w:val="left"/>
    </w:lvl>
    <w:lvl w:ilvl="4" w:tplc="EF0E7CB8">
      <w:numFmt w:val="decimal"/>
      <w:lvlText w:val=""/>
      <w:lvlJc w:val="left"/>
    </w:lvl>
    <w:lvl w:ilvl="5" w:tplc="42EE1856">
      <w:numFmt w:val="decimal"/>
      <w:lvlText w:val=""/>
      <w:lvlJc w:val="left"/>
    </w:lvl>
    <w:lvl w:ilvl="6" w:tplc="041041EC">
      <w:numFmt w:val="decimal"/>
      <w:lvlText w:val=""/>
      <w:lvlJc w:val="left"/>
    </w:lvl>
    <w:lvl w:ilvl="7" w:tplc="83666584">
      <w:numFmt w:val="decimal"/>
      <w:lvlText w:val=""/>
      <w:lvlJc w:val="left"/>
    </w:lvl>
    <w:lvl w:ilvl="8" w:tplc="035C545A">
      <w:numFmt w:val="decimal"/>
      <w:lvlText w:val=""/>
      <w:lvlJc w:val="left"/>
    </w:lvl>
  </w:abstractNum>
  <w:abstractNum w:abstractNumId="6" w15:restartNumberingAfterBreak="0">
    <w:nsid w:val="00002D12"/>
    <w:multiLevelType w:val="hybridMultilevel"/>
    <w:tmpl w:val="A12A5704"/>
    <w:lvl w:ilvl="0" w:tplc="85DA8AD0">
      <w:start w:val="8"/>
      <w:numFmt w:val="decimal"/>
      <w:lvlText w:val="%1."/>
      <w:lvlJc w:val="left"/>
    </w:lvl>
    <w:lvl w:ilvl="1" w:tplc="ECAE632C">
      <w:numFmt w:val="decimal"/>
      <w:lvlText w:val=""/>
      <w:lvlJc w:val="left"/>
    </w:lvl>
    <w:lvl w:ilvl="2" w:tplc="0242F12C">
      <w:numFmt w:val="decimal"/>
      <w:lvlText w:val=""/>
      <w:lvlJc w:val="left"/>
    </w:lvl>
    <w:lvl w:ilvl="3" w:tplc="B4746568">
      <w:numFmt w:val="decimal"/>
      <w:lvlText w:val=""/>
      <w:lvlJc w:val="left"/>
    </w:lvl>
    <w:lvl w:ilvl="4" w:tplc="D3B8F8FC">
      <w:numFmt w:val="decimal"/>
      <w:lvlText w:val=""/>
      <w:lvlJc w:val="left"/>
    </w:lvl>
    <w:lvl w:ilvl="5" w:tplc="82323318">
      <w:numFmt w:val="decimal"/>
      <w:lvlText w:val=""/>
      <w:lvlJc w:val="left"/>
    </w:lvl>
    <w:lvl w:ilvl="6" w:tplc="7C4CDD98">
      <w:numFmt w:val="decimal"/>
      <w:lvlText w:val=""/>
      <w:lvlJc w:val="left"/>
    </w:lvl>
    <w:lvl w:ilvl="7" w:tplc="B5D893AC">
      <w:numFmt w:val="decimal"/>
      <w:lvlText w:val=""/>
      <w:lvlJc w:val="left"/>
    </w:lvl>
    <w:lvl w:ilvl="8" w:tplc="B0E27274">
      <w:numFmt w:val="decimal"/>
      <w:lvlText w:val=""/>
      <w:lvlJc w:val="left"/>
    </w:lvl>
  </w:abstractNum>
  <w:abstractNum w:abstractNumId="7" w15:restartNumberingAfterBreak="0">
    <w:nsid w:val="0000323B"/>
    <w:multiLevelType w:val="hybridMultilevel"/>
    <w:tmpl w:val="AF0E344A"/>
    <w:lvl w:ilvl="0" w:tplc="8BA6E8E8">
      <w:start w:val="48"/>
      <w:numFmt w:val="decimal"/>
      <w:lvlText w:val="%1."/>
      <w:lvlJc w:val="left"/>
    </w:lvl>
    <w:lvl w:ilvl="1" w:tplc="9D3200EE">
      <w:numFmt w:val="decimal"/>
      <w:lvlText w:val=""/>
      <w:lvlJc w:val="left"/>
    </w:lvl>
    <w:lvl w:ilvl="2" w:tplc="06A07DC4">
      <w:numFmt w:val="decimal"/>
      <w:lvlText w:val=""/>
      <w:lvlJc w:val="left"/>
    </w:lvl>
    <w:lvl w:ilvl="3" w:tplc="496C0718">
      <w:numFmt w:val="decimal"/>
      <w:lvlText w:val=""/>
      <w:lvlJc w:val="left"/>
    </w:lvl>
    <w:lvl w:ilvl="4" w:tplc="89481462">
      <w:numFmt w:val="decimal"/>
      <w:lvlText w:val=""/>
      <w:lvlJc w:val="left"/>
    </w:lvl>
    <w:lvl w:ilvl="5" w:tplc="4942D0BE">
      <w:numFmt w:val="decimal"/>
      <w:lvlText w:val=""/>
      <w:lvlJc w:val="left"/>
    </w:lvl>
    <w:lvl w:ilvl="6" w:tplc="880A796E">
      <w:numFmt w:val="decimal"/>
      <w:lvlText w:val=""/>
      <w:lvlJc w:val="left"/>
    </w:lvl>
    <w:lvl w:ilvl="7" w:tplc="0D8ABDE0">
      <w:numFmt w:val="decimal"/>
      <w:lvlText w:val=""/>
      <w:lvlJc w:val="left"/>
    </w:lvl>
    <w:lvl w:ilvl="8" w:tplc="D0363416">
      <w:numFmt w:val="decimal"/>
      <w:lvlText w:val=""/>
      <w:lvlJc w:val="left"/>
    </w:lvl>
  </w:abstractNum>
  <w:abstractNum w:abstractNumId="8" w15:restartNumberingAfterBreak="0">
    <w:nsid w:val="000039B3"/>
    <w:multiLevelType w:val="hybridMultilevel"/>
    <w:tmpl w:val="3D8204D0"/>
    <w:lvl w:ilvl="0" w:tplc="FC98EB16">
      <w:start w:val="5"/>
      <w:numFmt w:val="decimal"/>
      <w:lvlText w:val="%1."/>
      <w:lvlJc w:val="left"/>
    </w:lvl>
    <w:lvl w:ilvl="1" w:tplc="7326D9FE">
      <w:numFmt w:val="decimal"/>
      <w:lvlText w:val=""/>
      <w:lvlJc w:val="left"/>
    </w:lvl>
    <w:lvl w:ilvl="2" w:tplc="9AD430BE">
      <w:numFmt w:val="decimal"/>
      <w:lvlText w:val=""/>
      <w:lvlJc w:val="left"/>
    </w:lvl>
    <w:lvl w:ilvl="3" w:tplc="5EC4DF08">
      <w:numFmt w:val="decimal"/>
      <w:lvlText w:val=""/>
      <w:lvlJc w:val="left"/>
    </w:lvl>
    <w:lvl w:ilvl="4" w:tplc="B6E627D4">
      <w:numFmt w:val="decimal"/>
      <w:lvlText w:val=""/>
      <w:lvlJc w:val="left"/>
    </w:lvl>
    <w:lvl w:ilvl="5" w:tplc="749E3204">
      <w:numFmt w:val="decimal"/>
      <w:lvlText w:val=""/>
      <w:lvlJc w:val="left"/>
    </w:lvl>
    <w:lvl w:ilvl="6" w:tplc="1E6A31CA">
      <w:numFmt w:val="decimal"/>
      <w:lvlText w:val=""/>
      <w:lvlJc w:val="left"/>
    </w:lvl>
    <w:lvl w:ilvl="7" w:tplc="75CA50BE">
      <w:numFmt w:val="decimal"/>
      <w:lvlText w:val=""/>
      <w:lvlJc w:val="left"/>
    </w:lvl>
    <w:lvl w:ilvl="8" w:tplc="FC26F0FC">
      <w:numFmt w:val="decimal"/>
      <w:lvlText w:val=""/>
      <w:lvlJc w:val="left"/>
    </w:lvl>
  </w:abstractNum>
  <w:abstractNum w:abstractNumId="9" w15:restartNumberingAfterBreak="0">
    <w:nsid w:val="00003B25"/>
    <w:multiLevelType w:val="hybridMultilevel"/>
    <w:tmpl w:val="6658DBD8"/>
    <w:lvl w:ilvl="0" w:tplc="9E688E3A">
      <w:start w:val="1"/>
      <w:numFmt w:val="bullet"/>
      <w:lvlText w:val="į"/>
      <w:lvlJc w:val="left"/>
    </w:lvl>
    <w:lvl w:ilvl="1" w:tplc="D07EF294">
      <w:start w:val="15"/>
      <w:numFmt w:val="decimal"/>
      <w:lvlText w:val="%2."/>
      <w:lvlJc w:val="left"/>
    </w:lvl>
    <w:lvl w:ilvl="2" w:tplc="B2EA6D94">
      <w:numFmt w:val="decimal"/>
      <w:lvlText w:val=""/>
      <w:lvlJc w:val="left"/>
    </w:lvl>
    <w:lvl w:ilvl="3" w:tplc="2FD6A090">
      <w:numFmt w:val="decimal"/>
      <w:lvlText w:val=""/>
      <w:lvlJc w:val="left"/>
    </w:lvl>
    <w:lvl w:ilvl="4" w:tplc="4C4E9F78">
      <w:numFmt w:val="decimal"/>
      <w:lvlText w:val=""/>
      <w:lvlJc w:val="left"/>
    </w:lvl>
    <w:lvl w:ilvl="5" w:tplc="70780A58">
      <w:numFmt w:val="decimal"/>
      <w:lvlText w:val=""/>
      <w:lvlJc w:val="left"/>
    </w:lvl>
    <w:lvl w:ilvl="6" w:tplc="4B8CBC00">
      <w:numFmt w:val="decimal"/>
      <w:lvlText w:val=""/>
      <w:lvlJc w:val="left"/>
    </w:lvl>
    <w:lvl w:ilvl="7" w:tplc="EA1A769A">
      <w:numFmt w:val="decimal"/>
      <w:lvlText w:val=""/>
      <w:lvlJc w:val="left"/>
    </w:lvl>
    <w:lvl w:ilvl="8" w:tplc="64408BD8">
      <w:numFmt w:val="decimal"/>
      <w:lvlText w:val=""/>
      <w:lvlJc w:val="left"/>
    </w:lvl>
  </w:abstractNum>
  <w:abstractNum w:abstractNumId="10" w15:restartNumberingAfterBreak="0">
    <w:nsid w:val="0000428B"/>
    <w:multiLevelType w:val="hybridMultilevel"/>
    <w:tmpl w:val="0FCAFB5C"/>
    <w:lvl w:ilvl="0" w:tplc="885A5664">
      <w:start w:val="9"/>
      <w:numFmt w:val="decimal"/>
      <w:lvlText w:val="%1."/>
      <w:lvlJc w:val="left"/>
    </w:lvl>
    <w:lvl w:ilvl="1" w:tplc="98F69CB0">
      <w:numFmt w:val="decimal"/>
      <w:lvlText w:val=""/>
      <w:lvlJc w:val="left"/>
    </w:lvl>
    <w:lvl w:ilvl="2" w:tplc="9DDED81E">
      <w:numFmt w:val="decimal"/>
      <w:lvlText w:val=""/>
      <w:lvlJc w:val="left"/>
    </w:lvl>
    <w:lvl w:ilvl="3" w:tplc="7906418C">
      <w:numFmt w:val="decimal"/>
      <w:lvlText w:val=""/>
      <w:lvlJc w:val="left"/>
    </w:lvl>
    <w:lvl w:ilvl="4" w:tplc="2D36E1DE">
      <w:numFmt w:val="decimal"/>
      <w:lvlText w:val=""/>
      <w:lvlJc w:val="left"/>
    </w:lvl>
    <w:lvl w:ilvl="5" w:tplc="8A02180A">
      <w:numFmt w:val="decimal"/>
      <w:lvlText w:val=""/>
      <w:lvlJc w:val="left"/>
    </w:lvl>
    <w:lvl w:ilvl="6" w:tplc="B21E9E06">
      <w:numFmt w:val="decimal"/>
      <w:lvlText w:val=""/>
      <w:lvlJc w:val="left"/>
    </w:lvl>
    <w:lvl w:ilvl="7" w:tplc="DD0835BC">
      <w:numFmt w:val="decimal"/>
      <w:lvlText w:val=""/>
      <w:lvlJc w:val="left"/>
    </w:lvl>
    <w:lvl w:ilvl="8" w:tplc="E598AA5C">
      <w:numFmt w:val="decimal"/>
      <w:lvlText w:val=""/>
      <w:lvlJc w:val="left"/>
    </w:lvl>
  </w:abstractNum>
  <w:abstractNum w:abstractNumId="11" w15:restartNumberingAfterBreak="0">
    <w:nsid w:val="00004509"/>
    <w:multiLevelType w:val="hybridMultilevel"/>
    <w:tmpl w:val="E798592C"/>
    <w:lvl w:ilvl="0" w:tplc="5A2E1946">
      <w:start w:val="1"/>
      <w:numFmt w:val="bullet"/>
      <w:lvlText w:val="į"/>
      <w:lvlJc w:val="left"/>
    </w:lvl>
    <w:lvl w:ilvl="1" w:tplc="FC388704">
      <w:start w:val="13"/>
      <w:numFmt w:val="decimal"/>
      <w:lvlText w:val="%2."/>
      <w:lvlJc w:val="left"/>
    </w:lvl>
    <w:lvl w:ilvl="2" w:tplc="4E0A4DDA">
      <w:numFmt w:val="decimal"/>
      <w:lvlText w:val=""/>
      <w:lvlJc w:val="left"/>
    </w:lvl>
    <w:lvl w:ilvl="3" w:tplc="FDCACB5C">
      <w:numFmt w:val="decimal"/>
      <w:lvlText w:val=""/>
      <w:lvlJc w:val="left"/>
    </w:lvl>
    <w:lvl w:ilvl="4" w:tplc="FFDE9960">
      <w:numFmt w:val="decimal"/>
      <w:lvlText w:val=""/>
      <w:lvlJc w:val="left"/>
    </w:lvl>
    <w:lvl w:ilvl="5" w:tplc="82E61BAE">
      <w:numFmt w:val="decimal"/>
      <w:lvlText w:val=""/>
      <w:lvlJc w:val="left"/>
    </w:lvl>
    <w:lvl w:ilvl="6" w:tplc="5B50A806">
      <w:numFmt w:val="decimal"/>
      <w:lvlText w:val=""/>
      <w:lvlJc w:val="left"/>
    </w:lvl>
    <w:lvl w:ilvl="7" w:tplc="6C0ECC1C">
      <w:numFmt w:val="decimal"/>
      <w:lvlText w:val=""/>
      <w:lvlJc w:val="left"/>
    </w:lvl>
    <w:lvl w:ilvl="8" w:tplc="CBE0DB52">
      <w:numFmt w:val="decimal"/>
      <w:lvlText w:val=""/>
      <w:lvlJc w:val="left"/>
    </w:lvl>
  </w:abstractNum>
  <w:abstractNum w:abstractNumId="12" w15:restartNumberingAfterBreak="0">
    <w:nsid w:val="00004DC8"/>
    <w:multiLevelType w:val="hybridMultilevel"/>
    <w:tmpl w:val="74E03DC8"/>
    <w:lvl w:ilvl="0" w:tplc="AF96BD7E">
      <w:start w:val="8"/>
      <w:numFmt w:val="decimal"/>
      <w:lvlText w:val="%1."/>
      <w:lvlJc w:val="left"/>
    </w:lvl>
    <w:lvl w:ilvl="1" w:tplc="28EC5A88">
      <w:numFmt w:val="decimal"/>
      <w:lvlText w:val=""/>
      <w:lvlJc w:val="left"/>
    </w:lvl>
    <w:lvl w:ilvl="2" w:tplc="AB126BCE">
      <w:numFmt w:val="decimal"/>
      <w:lvlText w:val=""/>
      <w:lvlJc w:val="left"/>
    </w:lvl>
    <w:lvl w:ilvl="3" w:tplc="2DDCD966">
      <w:numFmt w:val="decimal"/>
      <w:lvlText w:val=""/>
      <w:lvlJc w:val="left"/>
    </w:lvl>
    <w:lvl w:ilvl="4" w:tplc="CF50D538">
      <w:numFmt w:val="decimal"/>
      <w:lvlText w:val=""/>
      <w:lvlJc w:val="left"/>
    </w:lvl>
    <w:lvl w:ilvl="5" w:tplc="7A06A732">
      <w:numFmt w:val="decimal"/>
      <w:lvlText w:val=""/>
      <w:lvlJc w:val="left"/>
    </w:lvl>
    <w:lvl w:ilvl="6" w:tplc="C93C8D86">
      <w:numFmt w:val="decimal"/>
      <w:lvlText w:val=""/>
      <w:lvlJc w:val="left"/>
    </w:lvl>
    <w:lvl w:ilvl="7" w:tplc="B83A0830">
      <w:numFmt w:val="decimal"/>
      <w:lvlText w:val=""/>
      <w:lvlJc w:val="left"/>
    </w:lvl>
    <w:lvl w:ilvl="8" w:tplc="75082C88">
      <w:numFmt w:val="decimal"/>
      <w:lvlText w:val=""/>
      <w:lvlJc w:val="left"/>
    </w:lvl>
  </w:abstractNum>
  <w:abstractNum w:abstractNumId="13" w15:restartNumberingAfterBreak="0">
    <w:nsid w:val="00004E45"/>
    <w:multiLevelType w:val="hybridMultilevel"/>
    <w:tmpl w:val="BC0E0178"/>
    <w:lvl w:ilvl="0" w:tplc="A9B40B10">
      <w:start w:val="43"/>
      <w:numFmt w:val="decimal"/>
      <w:lvlText w:val="%1."/>
      <w:lvlJc w:val="left"/>
    </w:lvl>
    <w:lvl w:ilvl="1" w:tplc="E26E57EC">
      <w:numFmt w:val="decimal"/>
      <w:lvlText w:val=""/>
      <w:lvlJc w:val="left"/>
    </w:lvl>
    <w:lvl w:ilvl="2" w:tplc="5B5E9BEE">
      <w:numFmt w:val="decimal"/>
      <w:lvlText w:val=""/>
      <w:lvlJc w:val="left"/>
    </w:lvl>
    <w:lvl w:ilvl="3" w:tplc="A172FB32">
      <w:numFmt w:val="decimal"/>
      <w:lvlText w:val=""/>
      <w:lvlJc w:val="left"/>
    </w:lvl>
    <w:lvl w:ilvl="4" w:tplc="742E743A">
      <w:numFmt w:val="decimal"/>
      <w:lvlText w:val=""/>
      <w:lvlJc w:val="left"/>
    </w:lvl>
    <w:lvl w:ilvl="5" w:tplc="5216902E">
      <w:numFmt w:val="decimal"/>
      <w:lvlText w:val=""/>
      <w:lvlJc w:val="left"/>
    </w:lvl>
    <w:lvl w:ilvl="6" w:tplc="D21E7148">
      <w:numFmt w:val="decimal"/>
      <w:lvlText w:val=""/>
      <w:lvlJc w:val="left"/>
    </w:lvl>
    <w:lvl w:ilvl="7" w:tplc="602E3EEE">
      <w:numFmt w:val="decimal"/>
      <w:lvlText w:val=""/>
      <w:lvlJc w:val="left"/>
    </w:lvl>
    <w:lvl w:ilvl="8" w:tplc="B29A29AE">
      <w:numFmt w:val="decimal"/>
      <w:lvlText w:val=""/>
      <w:lvlJc w:val="left"/>
    </w:lvl>
  </w:abstractNum>
  <w:abstractNum w:abstractNumId="14" w15:restartNumberingAfterBreak="0">
    <w:nsid w:val="000054DE"/>
    <w:multiLevelType w:val="hybridMultilevel"/>
    <w:tmpl w:val="D7B85220"/>
    <w:lvl w:ilvl="0" w:tplc="F20C6C24">
      <w:start w:val="1"/>
      <w:numFmt w:val="lowerLetter"/>
      <w:lvlText w:val="%1"/>
      <w:lvlJc w:val="left"/>
    </w:lvl>
    <w:lvl w:ilvl="1" w:tplc="35D0D5EA">
      <w:start w:val="1"/>
      <w:numFmt w:val="decimal"/>
      <w:lvlText w:val="%2."/>
      <w:lvlJc w:val="left"/>
    </w:lvl>
    <w:lvl w:ilvl="2" w:tplc="198C51FC">
      <w:start w:val="3"/>
      <w:numFmt w:val="decimal"/>
      <w:lvlText w:val="%3."/>
      <w:lvlJc w:val="left"/>
    </w:lvl>
    <w:lvl w:ilvl="3" w:tplc="97CAC5C2">
      <w:start w:val="1"/>
      <w:numFmt w:val="upperLetter"/>
      <w:lvlText w:val="%4"/>
      <w:lvlJc w:val="left"/>
    </w:lvl>
    <w:lvl w:ilvl="4" w:tplc="4AAAC8E8">
      <w:numFmt w:val="decimal"/>
      <w:lvlText w:val=""/>
      <w:lvlJc w:val="left"/>
    </w:lvl>
    <w:lvl w:ilvl="5" w:tplc="FFC27D48">
      <w:numFmt w:val="decimal"/>
      <w:lvlText w:val=""/>
      <w:lvlJc w:val="left"/>
    </w:lvl>
    <w:lvl w:ilvl="6" w:tplc="985EE36C">
      <w:numFmt w:val="decimal"/>
      <w:lvlText w:val=""/>
      <w:lvlJc w:val="left"/>
    </w:lvl>
    <w:lvl w:ilvl="7" w:tplc="604A889E">
      <w:numFmt w:val="decimal"/>
      <w:lvlText w:val=""/>
      <w:lvlJc w:val="left"/>
    </w:lvl>
    <w:lvl w:ilvl="8" w:tplc="AAB0CCD4">
      <w:numFmt w:val="decimal"/>
      <w:lvlText w:val=""/>
      <w:lvlJc w:val="left"/>
    </w:lvl>
  </w:abstractNum>
  <w:abstractNum w:abstractNumId="15" w15:restartNumberingAfterBreak="0">
    <w:nsid w:val="00005D03"/>
    <w:multiLevelType w:val="hybridMultilevel"/>
    <w:tmpl w:val="A56CA9CA"/>
    <w:lvl w:ilvl="0" w:tplc="262842F6">
      <w:start w:val="1"/>
      <w:numFmt w:val="bullet"/>
      <w:lvlText w:val="į"/>
      <w:lvlJc w:val="left"/>
    </w:lvl>
    <w:lvl w:ilvl="1" w:tplc="463277E6">
      <w:start w:val="13"/>
      <w:numFmt w:val="decimal"/>
      <w:lvlText w:val="%2."/>
      <w:lvlJc w:val="left"/>
    </w:lvl>
    <w:lvl w:ilvl="2" w:tplc="342E3100">
      <w:numFmt w:val="decimal"/>
      <w:lvlText w:val=""/>
      <w:lvlJc w:val="left"/>
    </w:lvl>
    <w:lvl w:ilvl="3" w:tplc="3F7CDB10">
      <w:numFmt w:val="decimal"/>
      <w:lvlText w:val=""/>
      <w:lvlJc w:val="left"/>
    </w:lvl>
    <w:lvl w:ilvl="4" w:tplc="A85081BA">
      <w:numFmt w:val="decimal"/>
      <w:lvlText w:val=""/>
      <w:lvlJc w:val="left"/>
    </w:lvl>
    <w:lvl w:ilvl="5" w:tplc="4522B164">
      <w:numFmt w:val="decimal"/>
      <w:lvlText w:val=""/>
      <w:lvlJc w:val="left"/>
    </w:lvl>
    <w:lvl w:ilvl="6" w:tplc="CD38567E">
      <w:numFmt w:val="decimal"/>
      <w:lvlText w:val=""/>
      <w:lvlJc w:val="left"/>
    </w:lvl>
    <w:lvl w:ilvl="7" w:tplc="B5528B9A">
      <w:numFmt w:val="decimal"/>
      <w:lvlText w:val=""/>
      <w:lvlJc w:val="left"/>
    </w:lvl>
    <w:lvl w:ilvl="8" w:tplc="1B5040FE">
      <w:numFmt w:val="decimal"/>
      <w:lvlText w:val=""/>
      <w:lvlJc w:val="left"/>
    </w:lvl>
  </w:abstractNum>
  <w:abstractNum w:abstractNumId="16" w15:restartNumberingAfterBreak="0">
    <w:nsid w:val="000063CB"/>
    <w:multiLevelType w:val="hybridMultilevel"/>
    <w:tmpl w:val="3A6ED90E"/>
    <w:lvl w:ilvl="0" w:tplc="9F180C74">
      <w:start w:val="31"/>
      <w:numFmt w:val="decimal"/>
      <w:lvlText w:val="%1."/>
      <w:lvlJc w:val="left"/>
    </w:lvl>
    <w:lvl w:ilvl="1" w:tplc="23EA2B86">
      <w:numFmt w:val="decimal"/>
      <w:lvlText w:val=""/>
      <w:lvlJc w:val="left"/>
    </w:lvl>
    <w:lvl w:ilvl="2" w:tplc="F8906DFE">
      <w:numFmt w:val="decimal"/>
      <w:lvlText w:val=""/>
      <w:lvlJc w:val="left"/>
    </w:lvl>
    <w:lvl w:ilvl="3" w:tplc="406822C0">
      <w:numFmt w:val="decimal"/>
      <w:lvlText w:val=""/>
      <w:lvlJc w:val="left"/>
    </w:lvl>
    <w:lvl w:ilvl="4" w:tplc="68003EA4">
      <w:numFmt w:val="decimal"/>
      <w:lvlText w:val=""/>
      <w:lvlJc w:val="left"/>
    </w:lvl>
    <w:lvl w:ilvl="5" w:tplc="7032A254">
      <w:numFmt w:val="decimal"/>
      <w:lvlText w:val=""/>
      <w:lvlJc w:val="left"/>
    </w:lvl>
    <w:lvl w:ilvl="6" w:tplc="FCDADFAE">
      <w:numFmt w:val="decimal"/>
      <w:lvlText w:val=""/>
      <w:lvlJc w:val="left"/>
    </w:lvl>
    <w:lvl w:ilvl="7" w:tplc="D2D251BA">
      <w:numFmt w:val="decimal"/>
      <w:lvlText w:val=""/>
      <w:lvlJc w:val="left"/>
    </w:lvl>
    <w:lvl w:ilvl="8" w:tplc="DA489C8C">
      <w:numFmt w:val="decimal"/>
      <w:lvlText w:val=""/>
      <w:lvlJc w:val="left"/>
    </w:lvl>
  </w:abstractNum>
  <w:abstractNum w:abstractNumId="17" w15:restartNumberingAfterBreak="0">
    <w:nsid w:val="00006443"/>
    <w:multiLevelType w:val="hybridMultilevel"/>
    <w:tmpl w:val="C34AA534"/>
    <w:lvl w:ilvl="0" w:tplc="66729EFC">
      <w:start w:val="8"/>
      <w:numFmt w:val="decimal"/>
      <w:lvlText w:val="%1."/>
      <w:lvlJc w:val="left"/>
    </w:lvl>
    <w:lvl w:ilvl="1" w:tplc="C846C1DA">
      <w:numFmt w:val="decimal"/>
      <w:lvlText w:val=""/>
      <w:lvlJc w:val="left"/>
    </w:lvl>
    <w:lvl w:ilvl="2" w:tplc="73CE2768">
      <w:numFmt w:val="decimal"/>
      <w:lvlText w:val=""/>
      <w:lvlJc w:val="left"/>
    </w:lvl>
    <w:lvl w:ilvl="3" w:tplc="2E165556">
      <w:numFmt w:val="decimal"/>
      <w:lvlText w:val=""/>
      <w:lvlJc w:val="left"/>
    </w:lvl>
    <w:lvl w:ilvl="4" w:tplc="5FC45620">
      <w:numFmt w:val="decimal"/>
      <w:lvlText w:val=""/>
      <w:lvlJc w:val="left"/>
    </w:lvl>
    <w:lvl w:ilvl="5" w:tplc="5AA6082E">
      <w:numFmt w:val="decimal"/>
      <w:lvlText w:val=""/>
      <w:lvlJc w:val="left"/>
    </w:lvl>
    <w:lvl w:ilvl="6" w:tplc="0E32EB66">
      <w:numFmt w:val="decimal"/>
      <w:lvlText w:val=""/>
      <w:lvlJc w:val="left"/>
    </w:lvl>
    <w:lvl w:ilvl="7" w:tplc="584E2E84">
      <w:numFmt w:val="decimal"/>
      <w:lvlText w:val=""/>
      <w:lvlJc w:val="left"/>
    </w:lvl>
    <w:lvl w:ilvl="8" w:tplc="0A5A9F2C">
      <w:numFmt w:val="decimal"/>
      <w:lvlText w:val=""/>
      <w:lvlJc w:val="left"/>
    </w:lvl>
  </w:abstractNum>
  <w:abstractNum w:abstractNumId="18" w15:restartNumberingAfterBreak="0">
    <w:nsid w:val="000066BB"/>
    <w:multiLevelType w:val="hybridMultilevel"/>
    <w:tmpl w:val="01649DD4"/>
    <w:lvl w:ilvl="0" w:tplc="6A744E20">
      <w:start w:val="8"/>
      <w:numFmt w:val="decimal"/>
      <w:lvlText w:val="%1."/>
      <w:lvlJc w:val="left"/>
    </w:lvl>
    <w:lvl w:ilvl="1" w:tplc="B2143EE8">
      <w:numFmt w:val="decimal"/>
      <w:lvlText w:val=""/>
      <w:lvlJc w:val="left"/>
    </w:lvl>
    <w:lvl w:ilvl="2" w:tplc="C978AB74">
      <w:numFmt w:val="decimal"/>
      <w:lvlText w:val=""/>
      <w:lvlJc w:val="left"/>
    </w:lvl>
    <w:lvl w:ilvl="3" w:tplc="EB0810B8">
      <w:numFmt w:val="decimal"/>
      <w:lvlText w:val=""/>
      <w:lvlJc w:val="left"/>
    </w:lvl>
    <w:lvl w:ilvl="4" w:tplc="BDB43462">
      <w:numFmt w:val="decimal"/>
      <w:lvlText w:val=""/>
      <w:lvlJc w:val="left"/>
    </w:lvl>
    <w:lvl w:ilvl="5" w:tplc="EF1ED3E2">
      <w:numFmt w:val="decimal"/>
      <w:lvlText w:val=""/>
      <w:lvlJc w:val="left"/>
    </w:lvl>
    <w:lvl w:ilvl="6" w:tplc="370ACC5C">
      <w:numFmt w:val="decimal"/>
      <w:lvlText w:val=""/>
      <w:lvlJc w:val="left"/>
    </w:lvl>
    <w:lvl w:ilvl="7" w:tplc="7A9E809E">
      <w:numFmt w:val="decimal"/>
      <w:lvlText w:val=""/>
      <w:lvlJc w:val="left"/>
    </w:lvl>
    <w:lvl w:ilvl="8" w:tplc="A552C260">
      <w:numFmt w:val="decimal"/>
      <w:lvlText w:val=""/>
      <w:lvlJc w:val="left"/>
    </w:lvl>
  </w:abstractNum>
  <w:abstractNum w:abstractNumId="19" w15:restartNumberingAfterBreak="0">
    <w:nsid w:val="00006BFC"/>
    <w:multiLevelType w:val="hybridMultilevel"/>
    <w:tmpl w:val="DB54CD68"/>
    <w:lvl w:ilvl="0" w:tplc="96A81CC0">
      <w:start w:val="32"/>
      <w:numFmt w:val="decimal"/>
      <w:lvlText w:val="%1."/>
      <w:lvlJc w:val="left"/>
    </w:lvl>
    <w:lvl w:ilvl="1" w:tplc="3D3C9190">
      <w:numFmt w:val="decimal"/>
      <w:lvlText w:val=""/>
      <w:lvlJc w:val="left"/>
    </w:lvl>
    <w:lvl w:ilvl="2" w:tplc="CE04FA56">
      <w:numFmt w:val="decimal"/>
      <w:lvlText w:val=""/>
      <w:lvlJc w:val="left"/>
    </w:lvl>
    <w:lvl w:ilvl="3" w:tplc="62106156">
      <w:numFmt w:val="decimal"/>
      <w:lvlText w:val=""/>
      <w:lvlJc w:val="left"/>
    </w:lvl>
    <w:lvl w:ilvl="4" w:tplc="89169E80">
      <w:numFmt w:val="decimal"/>
      <w:lvlText w:val=""/>
      <w:lvlJc w:val="left"/>
    </w:lvl>
    <w:lvl w:ilvl="5" w:tplc="FEEA0036">
      <w:numFmt w:val="decimal"/>
      <w:lvlText w:val=""/>
      <w:lvlJc w:val="left"/>
    </w:lvl>
    <w:lvl w:ilvl="6" w:tplc="91865794">
      <w:numFmt w:val="decimal"/>
      <w:lvlText w:val=""/>
      <w:lvlJc w:val="left"/>
    </w:lvl>
    <w:lvl w:ilvl="7" w:tplc="622C9A60">
      <w:numFmt w:val="decimal"/>
      <w:lvlText w:val=""/>
      <w:lvlJc w:val="left"/>
    </w:lvl>
    <w:lvl w:ilvl="8" w:tplc="CC928230">
      <w:numFmt w:val="decimal"/>
      <w:lvlText w:val=""/>
      <w:lvlJc w:val="left"/>
    </w:lvl>
  </w:abstractNum>
  <w:abstractNum w:abstractNumId="20" w15:restartNumberingAfterBreak="0">
    <w:nsid w:val="00006E5D"/>
    <w:multiLevelType w:val="hybridMultilevel"/>
    <w:tmpl w:val="7D3CCD16"/>
    <w:lvl w:ilvl="0" w:tplc="4D2A9D12">
      <w:start w:val="18"/>
      <w:numFmt w:val="decimal"/>
      <w:lvlText w:val="%1."/>
      <w:lvlJc w:val="left"/>
    </w:lvl>
    <w:lvl w:ilvl="1" w:tplc="3E72045E">
      <w:numFmt w:val="decimal"/>
      <w:lvlText w:val=""/>
      <w:lvlJc w:val="left"/>
    </w:lvl>
    <w:lvl w:ilvl="2" w:tplc="F6A22882">
      <w:numFmt w:val="decimal"/>
      <w:lvlText w:val=""/>
      <w:lvlJc w:val="left"/>
    </w:lvl>
    <w:lvl w:ilvl="3" w:tplc="5CFCA494">
      <w:numFmt w:val="decimal"/>
      <w:lvlText w:val=""/>
      <w:lvlJc w:val="left"/>
    </w:lvl>
    <w:lvl w:ilvl="4" w:tplc="581C947A">
      <w:numFmt w:val="decimal"/>
      <w:lvlText w:val=""/>
      <w:lvlJc w:val="left"/>
    </w:lvl>
    <w:lvl w:ilvl="5" w:tplc="9ACE7240">
      <w:numFmt w:val="decimal"/>
      <w:lvlText w:val=""/>
      <w:lvlJc w:val="left"/>
    </w:lvl>
    <w:lvl w:ilvl="6" w:tplc="851E6358">
      <w:numFmt w:val="decimal"/>
      <w:lvlText w:val=""/>
      <w:lvlJc w:val="left"/>
    </w:lvl>
    <w:lvl w:ilvl="7" w:tplc="93349456">
      <w:numFmt w:val="decimal"/>
      <w:lvlText w:val=""/>
      <w:lvlJc w:val="left"/>
    </w:lvl>
    <w:lvl w:ilvl="8" w:tplc="1290911C">
      <w:numFmt w:val="decimal"/>
      <w:lvlText w:val=""/>
      <w:lvlJc w:val="left"/>
    </w:lvl>
  </w:abstractNum>
  <w:abstractNum w:abstractNumId="21" w15:restartNumberingAfterBreak="0">
    <w:nsid w:val="0000701F"/>
    <w:multiLevelType w:val="hybridMultilevel"/>
    <w:tmpl w:val="8564D064"/>
    <w:lvl w:ilvl="0" w:tplc="482C1890">
      <w:start w:val="1"/>
      <w:numFmt w:val="bullet"/>
      <w:lvlText w:val="į"/>
      <w:lvlJc w:val="left"/>
    </w:lvl>
    <w:lvl w:ilvl="1" w:tplc="97644306">
      <w:start w:val="13"/>
      <w:numFmt w:val="decimal"/>
      <w:lvlText w:val="%2."/>
      <w:lvlJc w:val="left"/>
    </w:lvl>
    <w:lvl w:ilvl="2" w:tplc="A20E9158">
      <w:numFmt w:val="decimal"/>
      <w:lvlText w:val=""/>
      <w:lvlJc w:val="left"/>
    </w:lvl>
    <w:lvl w:ilvl="3" w:tplc="5EB24772">
      <w:numFmt w:val="decimal"/>
      <w:lvlText w:val=""/>
      <w:lvlJc w:val="left"/>
    </w:lvl>
    <w:lvl w:ilvl="4" w:tplc="421A4356">
      <w:numFmt w:val="decimal"/>
      <w:lvlText w:val=""/>
      <w:lvlJc w:val="left"/>
    </w:lvl>
    <w:lvl w:ilvl="5" w:tplc="BD6EB6BE">
      <w:numFmt w:val="decimal"/>
      <w:lvlText w:val=""/>
      <w:lvlJc w:val="left"/>
    </w:lvl>
    <w:lvl w:ilvl="6" w:tplc="4C105106">
      <w:numFmt w:val="decimal"/>
      <w:lvlText w:val=""/>
      <w:lvlJc w:val="left"/>
    </w:lvl>
    <w:lvl w:ilvl="7" w:tplc="A24A9FE8">
      <w:numFmt w:val="decimal"/>
      <w:lvlText w:val=""/>
      <w:lvlJc w:val="left"/>
    </w:lvl>
    <w:lvl w:ilvl="8" w:tplc="08B0AB2A">
      <w:numFmt w:val="decimal"/>
      <w:lvlText w:val=""/>
      <w:lvlJc w:val="left"/>
    </w:lvl>
  </w:abstractNum>
  <w:abstractNum w:abstractNumId="22" w15:restartNumberingAfterBreak="0">
    <w:nsid w:val="0000767D"/>
    <w:multiLevelType w:val="hybridMultilevel"/>
    <w:tmpl w:val="C1F41FCE"/>
    <w:lvl w:ilvl="0" w:tplc="9704F6A4">
      <w:start w:val="1"/>
      <w:numFmt w:val="bullet"/>
      <w:lvlText w:val="į"/>
      <w:lvlJc w:val="left"/>
    </w:lvl>
    <w:lvl w:ilvl="1" w:tplc="7B4CA9A2">
      <w:start w:val="13"/>
      <w:numFmt w:val="decimal"/>
      <w:lvlText w:val="%2."/>
      <w:lvlJc w:val="left"/>
    </w:lvl>
    <w:lvl w:ilvl="2" w:tplc="19FACDC8">
      <w:numFmt w:val="decimal"/>
      <w:lvlText w:val=""/>
      <w:lvlJc w:val="left"/>
    </w:lvl>
    <w:lvl w:ilvl="3" w:tplc="0FFC8FBA">
      <w:numFmt w:val="decimal"/>
      <w:lvlText w:val=""/>
      <w:lvlJc w:val="left"/>
    </w:lvl>
    <w:lvl w:ilvl="4" w:tplc="645C934A">
      <w:numFmt w:val="decimal"/>
      <w:lvlText w:val=""/>
      <w:lvlJc w:val="left"/>
    </w:lvl>
    <w:lvl w:ilvl="5" w:tplc="28C67672">
      <w:numFmt w:val="decimal"/>
      <w:lvlText w:val=""/>
      <w:lvlJc w:val="left"/>
    </w:lvl>
    <w:lvl w:ilvl="6" w:tplc="673CF4A6">
      <w:numFmt w:val="decimal"/>
      <w:lvlText w:val=""/>
      <w:lvlJc w:val="left"/>
    </w:lvl>
    <w:lvl w:ilvl="7" w:tplc="2952A592">
      <w:numFmt w:val="decimal"/>
      <w:lvlText w:val=""/>
      <w:lvlJc w:val="left"/>
    </w:lvl>
    <w:lvl w:ilvl="8" w:tplc="5AC83FC6">
      <w:numFmt w:val="decimal"/>
      <w:lvlText w:val=""/>
      <w:lvlJc w:val="left"/>
    </w:lvl>
  </w:abstractNum>
  <w:abstractNum w:abstractNumId="23" w15:restartNumberingAfterBreak="0">
    <w:nsid w:val="00007A5A"/>
    <w:multiLevelType w:val="hybridMultilevel"/>
    <w:tmpl w:val="3236AB1E"/>
    <w:lvl w:ilvl="0" w:tplc="2DC2B654">
      <w:start w:val="1"/>
      <w:numFmt w:val="bullet"/>
      <w:lvlText w:val="į"/>
      <w:lvlJc w:val="left"/>
    </w:lvl>
    <w:lvl w:ilvl="1" w:tplc="28D26D9E">
      <w:start w:val="13"/>
      <w:numFmt w:val="decimal"/>
      <w:lvlText w:val="%2."/>
      <w:lvlJc w:val="left"/>
    </w:lvl>
    <w:lvl w:ilvl="2" w:tplc="E5A6C8C8">
      <w:numFmt w:val="decimal"/>
      <w:lvlText w:val=""/>
      <w:lvlJc w:val="left"/>
    </w:lvl>
    <w:lvl w:ilvl="3" w:tplc="55D650E4">
      <w:numFmt w:val="decimal"/>
      <w:lvlText w:val=""/>
      <w:lvlJc w:val="left"/>
    </w:lvl>
    <w:lvl w:ilvl="4" w:tplc="91501E1A">
      <w:numFmt w:val="decimal"/>
      <w:lvlText w:val=""/>
      <w:lvlJc w:val="left"/>
    </w:lvl>
    <w:lvl w:ilvl="5" w:tplc="2586CE02">
      <w:numFmt w:val="decimal"/>
      <w:lvlText w:val=""/>
      <w:lvlJc w:val="left"/>
    </w:lvl>
    <w:lvl w:ilvl="6" w:tplc="B8485280">
      <w:numFmt w:val="decimal"/>
      <w:lvlText w:val=""/>
      <w:lvlJc w:val="left"/>
    </w:lvl>
    <w:lvl w:ilvl="7" w:tplc="60A28084">
      <w:numFmt w:val="decimal"/>
      <w:lvlText w:val=""/>
      <w:lvlJc w:val="left"/>
    </w:lvl>
    <w:lvl w:ilvl="8" w:tplc="E0EC4316">
      <w:numFmt w:val="decimal"/>
      <w:lvlText w:val=""/>
      <w:lvlJc w:val="left"/>
    </w:lvl>
  </w:abstractNum>
  <w:abstractNum w:abstractNumId="24" w15:restartNumberingAfterBreak="0">
    <w:nsid w:val="2EB34C54"/>
    <w:multiLevelType w:val="hybridMultilevel"/>
    <w:tmpl w:val="7C428D38"/>
    <w:lvl w:ilvl="0" w:tplc="5F8270B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6475215"/>
    <w:multiLevelType w:val="hybridMultilevel"/>
    <w:tmpl w:val="F06C291A"/>
    <w:lvl w:ilvl="0" w:tplc="FFFFFFFF">
      <w:start w:val="22"/>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503B1F61"/>
    <w:multiLevelType w:val="hybridMultilevel"/>
    <w:tmpl w:val="FF24B8C2"/>
    <w:lvl w:ilvl="0" w:tplc="0427000F">
      <w:start w:val="1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9C21EC0"/>
    <w:multiLevelType w:val="hybridMultilevel"/>
    <w:tmpl w:val="AE604AC8"/>
    <w:lvl w:ilvl="0" w:tplc="78BA1BD8">
      <w:start w:val="6"/>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8" w15:restartNumberingAfterBreak="0">
    <w:nsid w:val="5FF73F57"/>
    <w:multiLevelType w:val="hybridMultilevel"/>
    <w:tmpl w:val="B216892C"/>
    <w:lvl w:ilvl="0" w:tplc="0427000F">
      <w:start w:val="9"/>
      <w:numFmt w:val="decimal"/>
      <w:lvlText w:val="%1."/>
      <w:lvlJc w:val="left"/>
      <w:pPr>
        <w:ind w:left="1355" w:hanging="360"/>
      </w:pPr>
      <w:rPr>
        <w:rFonts w:hint="default"/>
      </w:rPr>
    </w:lvl>
    <w:lvl w:ilvl="1" w:tplc="04270019" w:tentative="1">
      <w:start w:val="1"/>
      <w:numFmt w:val="lowerLetter"/>
      <w:lvlText w:val="%2."/>
      <w:lvlJc w:val="left"/>
      <w:pPr>
        <w:ind w:left="2075" w:hanging="360"/>
      </w:pPr>
    </w:lvl>
    <w:lvl w:ilvl="2" w:tplc="0427001B" w:tentative="1">
      <w:start w:val="1"/>
      <w:numFmt w:val="lowerRoman"/>
      <w:lvlText w:val="%3."/>
      <w:lvlJc w:val="right"/>
      <w:pPr>
        <w:ind w:left="2795" w:hanging="180"/>
      </w:pPr>
    </w:lvl>
    <w:lvl w:ilvl="3" w:tplc="0427000F" w:tentative="1">
      <w:start w:val="1"/>
      <w:numFmt w:val="decimal"/>
      <w:lvlText w:val="%4."/>
      <w:lvlJc w:val="left"/>
      <w:pPr>
        <w:ind w:left="3515" w:hanging="360"/>
      </w:pPr>
    </w:lvl>
    <w:lvl w:ilvl="4" w:tplc="04270019" w:tentative="1">
      <w:start w:val="1"/>
      <w:numFmt w:val="lowerLetter"/>
      <w:lvlText w:val="%5."/>
      <w:lvlJc w:val="left"/>
      <w:pPr>
        <w:ind w:left="4235" w:hanging="360"/>
      </w:pPr>
    </w:lvl>
    <w:lvl w:ilvl="5" w:tplc="0427001B" w:tentative="1">
      <w:start w:val="1"/>
      <w:numFmt w:val="lowerRoman"/>
      <w:lvlText w:val="%6."/>
      <w:lvlJc w:val="right"/>
      <w:pPr>
        <w:ind w:left="4955" w:hanging="180"/>
      </w:pPr>
    </w:lvl>
    <w:lvl w:ilvl="6" w:tplc="0427000F" w:tentative="1">
      <w:start w:val="1"/>
      <w:numFmt w:val="decimal"/>
      <w:lvlText w:val="%7."/>
      <w:lvlJc w:val="left"/>
      <w:pPr>
        <w:ind w:left="5675" w:hanging="360"/>
      </w:pPr>
    </w:lvl>
    <w:lvl w:ilvl="7" w:tplc="04270019" w:tentative="1">
      <w:start w:val="1"/>
      <w:numFmt w:val="lowerLetter"/>
      <w:lvlText w:val="%8."/>
      <w:lvlJc w:val="left"/>
      <w:pPr>
        <w:ind w:left="6395" w:hanging="360"/>
      </w:pPr>
    </w:lvl>
    <w:lvl w:ilvl="8" w:tplc="0427001B" w:tentative="1">
      <w:start w:val="1"/>
      <w:numFmt w:val="lowerRoman"/>
      <w:lvlText w:val="%9."/>
      <w:lvlJc w:val="right"/>
      <w:pPr>
        <w:ind w:left="7115" w:hanging="180"/>
      </w:pPr>
    </w:lvl>
  </w:abstractNum>
  <w:abstractNum w:abstractNumId="29" w15:restartNumberingAfterBreak="0">
    <w:nsid w:val="6140283C"/>
    <w:multiLevelType w:val="hybridMultilevel"/>
    <w:tmpl w:val="E9E0CFB2"/>
    <w:lvl w:ilvl="0" w:tplc="0427000F">
      <w:start w:val="6"/>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0" w15:restartNumberingAfterBreak="0">
    <w:nsid w:val="64DF1A6A"/>
    <w:multiLevelType w:val="hybridMultilevel"/>
    <w:tmpl w:val="D6F8A73A"/>
    <w:lvl w:ilvl="0" w:tplc="730C1234">
      <w:start w:val="6"/>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1" w15:restartNumberingAfterBreak="0">
    <w:nsid w:val="744F599E"/>
    <w:multiLevelType w:val="hybridMultilevel"/>
    <w:tmpl w:val="E81E42FE"/>
    <w:lvl w:ilvl="0" w:tplc="0427000F">
      <w:start w:val="6"/>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635456648">
    <w:abstractNumId w:val="24"/>
  </w:num>
  <w:num w:numId="2" w16cid:durableId="493106929">
    <w:abstractNumId w:val="14"/>
  </w:num>
  <w:num w:numId="3" w16cid:durableId="1691564044">
    <w:abstractNumId w:val="6"/>
  </w:num>
  <w:num w:numId="4" w16cid:durableId="173689719">
    <w:abstractNumId w:val="0"/>
  </w:num>
  <w:num w:numId="5" w16cid:durableId="1740905665">
    <w:abstractNumId w:val="12"/>
  </w:num>
  <w:num w:numId="6" w16cid:durableId="1409035241">
    <w:abstractNumId w:val="17"/>
  </w:num>
  <w:num w:numId="7" w16cid:durableId="941454672">
    <w:abstractNumId w:val="18"/>
  </w:num>
  <w:num w:numId="8" w16cid:durableId="1984774381">
    <w:abstractNumId w:val="10"/>
  </w:num>
  <w:num w:numId="9" w16cid:durableId="2007316070">
    <w:abstractNumId w:val="5"/>
  </w:num>
  <w:num w:numId="10" w16cid:durableId="786312638">
    <w:abstractNumId w:val="8"/>
  </w:num>
  <w:num w:numId="11" w16cid:durableId="1952667255">
    <w:abstractNumId w:val="21"/>
  </w:num>
  <w:num w:numId="12" w16cid:durableId="1483960202">
    <w:abstractNumId w:val="15"/>
  </w:num>
  <w:num w:numId="13" w16cid:durableId="1172061746">
    <w:abstractNumId w:val="23"/>
  </w:num>
  <w:num w:numId="14" w16cid:durableId="2136637414">
    <w:abstractNumId w:val="22"/>
  </w:num>
  <w:num w:numId="15" w16cid:durableId="215747576">
    <w:abstractNumId w:val="11"/>
  </w:num>
  <w:num w:numId="16" w16cid:durableId="655374795">
    <w:abstractNumId w:val="1"/>
  </w:num>
  <w:num w:numId="17" w16cid:durableId="1230994332">
    <w:abstractNumId w:val="9"/>
  </w:num>
  <w:num w:numId="18" w16cid:durableId="1100830922">
    <w:abstractNumId w:val="3"/>
  </w:num>
  <w:num w:numId="19" w16cid:durableId="2142572630">
    <w:abstractNumId w:val="20"/>
  </w:num>
  <w:num w:numId="20" w16cid:durableId="504977042">
    <w:abstractNumId w:val="2"/>
  </w:num>
  <w:num w:numId="21" w16cid:durableId="1232733242">
    <w:abstractNumId w:val="16"/>
  </w:num>
  <w:num w:numId="22" w16cid:durableId="974261625">
    <w:abstractNumId w:val="19"/>
  </w:num>
  <w:num w:numId="23" w16cid:durableId="71706486">
    <w:abstractNumId w:val="13"/>
  </w:num>
  <w:num w:numId="24" w16cid:durableId="1254702735">
    <w:abstractNumId w:val="7"/>
  </w:num>
  <w:num w:numId="25" w16cid:durableId="1662075513">
    <w:abstractNumId w:val="4"/>
  </w:num>
  <w:num w:numId="26" w16cid:durableId="778456473">
    <w:abstractNumId w:val="25"/>
  </w:num>
  <w:num w:numId="27" w16cid:durableId="238710744">
    <w:abstractNumId w:val="31"/>
  </w:num>
  <w:num w:numId="28" w16cid:durableId="2099134923">
    <w:abstractNumId w:val="30"/>
  </w:num>
  <w:num w:numId="29" w16cid:durableId="2092237001">
    <w:abstractNumId w:val="27"/>
  </w:num>
  <w:num w:numId="30" w16cid:durableId="500392645">
    <w:abstractNumId w:val="29"/>
  </w:num>
  <w:num w:numId="31" w16cid:durableId="616330513">
    <w:abstractNumId w:val="28"/>
  </w:num>
  <w:num w:numId="32" w16cid:durableId="1350832068">
    <w:abstractNumId w:val="2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C68"/>
    <w:rsid w:val="00006A53"/>
    <w:rsid w:val="00027A64"/>
    <w:rsid w:val="00037491"/>
    <w:rsid w:val="00037755"/>
    <w:rsid w:val="00042937"/>
    <w:rsid w:val="000431AC"/>
    <w:rsid w:val="00052358"/>
    <w:rsid w:val="00061036"/>
    <w:rsid w:val="00066FDF"/>
    <w:rsid w:val="00070319"/>
    <w:rsid w:val="00081C2B"/>
    <w:rsid w:val="00084F16"/>
    <w:rsid w:val="000A3DBB"/>
    <w:rsid w:val="000A68B5"/>
    <w:rsid w:val="000B210E"/>
    <w:rsid w:val="000B5237"/>
    <w:rsid w:val="000C282F"/>
    <w:rsid w:val="000C5C03"/>
    <w:rsid w:val="000D4A2C"/>
    <w:rsid w:val="000F5DB5"/>
    <w:rsid w:val="00140A76"/>
    <w:rsid w:val="0014291F"/>
    <w:rsid w:val="0015262C"/>
    <w:rsid w:val="00153A2E"/>
    <w:rsid w:val="00162003"/>
    <w:rsid w:val="0016220D"/>
    <w:rsid w:val="00182B7F"/>
    <w:rsid w:val="0019530F"/>
    <w:rsid w:val="001956BF"/>
    <w:rsid w:val="001A67BD"/>
    <w:rsid w:val="001B0F98"/>
    <w:rsid w:val="001B286A"/>
    <w:rsid w:val="001C2E09"/>
    <w:rsid w:val="001D235F"/>
    <w:rsid w:val="001E2012"/>
    <w:rsid w:val="001F7B8A"/>
    <w:rsid w:val="001F7D0A"/>
    <w:rsid w:val="0020730A"/>
    <w:rsid w:val="002234A6"/>
    <w:rsid w:val="0022357B"/>
    <w:rsid w:val="00223811"/>
    <w:rsid w:val="00237F06"/>
    <w:rsid w:val="002536C1"/>
    <w:rsid w:val="0025792E"/>
    <w:rsid w:val="00265A20"/>
    <w:rsid w:val="002673F6"/>
    <w:rsid w:val="00282BC2"/>
    <w:rsid w:val="00290758"/>
    <w:rsid w:val="00295CF3"/>
    <w:rsid w:val="002A6958"/>
    <w:rsid w:val="002B1755"/>
    <w:rsid w:val="002B6E47"/>
    <w:rsid w:val="002E5578"/>
    <w:rsid w:val="002E781D"/>
    <w:rsid w:val="003031F5"/>
    <w:rsid w:val="00303A92"/>
    <w:rsid w:val="00307516"/>
    <w:rsid w:val="0031066C"/>
    <w:rsid w:val="00324F56"/>
    <w:rsid w:val="00332857"/>
    <w:rsid w:val="003328D0"/>
    <w:rsid w:val="00340054"/>
    <w:rsid w:val="00350E2C"/>
    <w:rsid w:val="00361EF7"/>
    <w:rsid w:val="00364C60"/>
    <w:rsid w:val="0037654F"/>
    <w:rsid w:val="00382677"/>
    <w:rsid w:val="00392D6B"/>
    <w:rsid w:val="003A2520"/>
    <w:rsid w:val="003B1835"/>
    <w:rsid w:val="003C3C9A"/>
    <w:rsid w:val="003C682C"/>
    <w:rsid w:val="003D0021"/>
    <w:rsid w:val="003F3C38"/>
    <w:rsid w:val="003F3F38"/>
    <w:rsid w:val="003F6F2B"/>
    <w:rsid w:val="004112F0"/>
    <w:rsid w:val="00414201"/>
    <w:rsid w:val="00433CB4"/>
    <w:rsid w:val="004417CB"/>
    <w:rsid w:val="00453F96"/>
    <w:rsid w:val="00455F7A"/>
    <w:rsid w:val="00465354"/>
    <w:rsid w:val="004654A4"/>
    <w:rsid w:val="004B0A8D"/>
    <w:rsid w:val="004B369D"/>
    <w:rsid w:val="004C3055"/>
    <w:rsid w:val="004C5630"/>
    <w:rsid w:val="004D58E3"/>
    <w:rsid w:val="0050051F"/>
    <w:rsid w:val="00531515"/>
    <w:rsid w:val="005326AB"/>
    <w:rsid w:val="00535663"/>
    <w:rsid w:val="00537FEA"/>
    <w:rsid w:val="00556F34"/>
    <w:rsid w:val="0056076B"/>
    <w:rsid w:val="00563794"/>
    <w:rsid w:val="00575835"/>
    <w:rsid w:val="00581766"/>
    <w:rsid w:val="00593E47"/>
    <w:rsid w:val="005A0FBA"/>
    <w:rsid w:val="005B5BD0"/>
    <w:rsid w:val="005C0E86"/>
    <w:rsid w:val="005C337C"/>
    <w:rsid w:val="005C46EE"/>
    <w:rsid w:val="005C4ED1"/>
    <w:rsid w:val="005D7A99"/>
    <w:rsid w:val="005E326F"/>
    <w:rsid w:val="0065331D"/>
    <w:rsid w:val="00657B83"/>
    <w:rsid w:val="006740F1"/>
    <w:rsid w:val="00685782"/>
    <w:rsid w:val="0069004C"/>
    <w:rsid w:val="00694267"/>
    <w:rsid w:val="006A1017"/>
    <w:rsid w:val="006C6997"/>
    <w:rsid w:val="006D4E9D"/>
    <w:rsid w:val="006D731F"/>
    <w:rsid w:val="006E0288"/>
    <w:rsid w:val="006E112A"/>
    <w:rsid w:val="006E168C"/>
    <w:rsid w:val="006E2116"/>
    <w:rsid w:val="006F58B2"/>
    <w:rsid w:val="0071078D"/>
    <w:rsid w:val="00711990"/>
    <w:rsid w:val="0072167A"/>
    <w:rsid w:val="0072772D"/>
    <w:rsid w:val="00741BBB"/>
    <w:rsid w:val="00745CCB"/>
    <w:rsid w:val="00751747"/>
    <w:rsid w:val="0075242A"/>
    <w:rsid w:val="0075668C"/>
    <w:rsid w:val="00763622"/>
    <w:rsid w:val="007667B3"/>
    <w:rsid w:val="007746E3"/>
    <w:rsid w:val="00774C84"/>
    <w:rsid w:val="00784E86"/>
    <w:rsid w:val="00790FE5"/>
    <w:rsid w:val="00791F35"/>
    <w:rsid w:val="00794B31"/>
    <w:rsid w:val="00795DC9"/>
    <w:rsid w:val="00797ACE"/>
    <w:rsid w:val="007A2A03"/>
    <w:rsid w:val="007A7226"/>
    <w:rsid w:val="007B07F5"/>
    <w:rsid w:val="007C7B11"/>
    <w:rsid w:val="007C7C92"/>
    <w:rsid w:val="007D3FDC"/>
    <w:rsid w:val="007D7F6C"/>
    <w:rsid w:val="007E088C"/>
    <w:rsid w:val="007E283B"/>
    <w:rsid w:val="007E581B"/>
    <w:rsid w:val="007F10E8"/>
    <w:rsid w:val="007F4368"/>
    <w:rsid w:val="007F6376"/>
    <w:rsid w:val="00800BB9"/>
    <w:rsid w:val="008063BA"/>
    <w:rsid w:val="008242B2"/>
    <w:rsid w:val="00826584"/>
    <w:rsid w:val="0083042A"/>
    <w:rsid w:val="00843C07"/>
    <w:rsid w:val="00845CB0"/>
    <w:rsid w:val="00856B33"/>
    <w:rsid w:val="0086649E"/>
    <w:rsid w:val="008720AB"/>
    <w:rsid w:val="0088627D"/>
    <w:rsid w:val="00891071"/>
    <w:rsid w:val="008A1AAD"/>
    <w:rsid w:val="008A51E8"/>
    <w:rsid w:val="008A7C4B"/>
    <w:rsid w:val="008E11C8"/>
    <w:rsid w:val="008E1B55"/>
    <w:rsid w:val="008F03F3"/>
    <w:rsid w:val="008F2310"/>
    <w:rsid w:val="008F67BD"/>
    <w:rsid w:val="00910928"/>
    <w:rsid w:val="009116D2"/>
    <w:rsid w:val="009203C2"/>
    <w:rsid w:val="00923533"/>
    <w:rsid w:val="00932695"/>
    <w:rsid w:val="00940C61"/>
    <w:rsid w:val="009544C8"/>
    <w:rsid w:val="00956DFB"/>
    <w:rsid w:val="00957455"/>
    <w:rsid w:val="00960E7E"/>
    <w:rsid w:val="0096645D"/>
    <w:rsid w:val="00991A75"/>
    <w:rsid w:val="00992EBC"/>
    <w:rsid w:val="009961DD"/>
    <w:rsid w:val="00996C4D"/>
    <w:rsid w:val="009A5C11"/>
    <w:rsid w:val="009C30D0"/>
    <w:rsid w:val="009C31D8"/>
    <w:rsid w:val="009D2783"/>
    <w:rsid w:val="009D709F"/>
    <w:rsid w:val="009D7F49"/>
    <w:rsid w:val="009F0605"/>
    <w:rsid w:val="009F4DCE"/>
    <w:rsid w:val="00A33ACB"/>
    <w:rsid w:val="00A3599D"/>
    <w:rsid w:val="00A46CD7"/>
    <w:rsid w:val="00A47361"/>
    <w:rsid w:val="00A4752A"/>
    <w:rsid w:val="00A53F78"/>
    <w:rsid w:val="00A61E84"/>
    <w:rsid w:val="00A8477F"/>
    <w:rsid w:val="00A935F0"/>
    <w:rsid w:val="00AA482D"/>
    <w:rsid w:val="00AB1C68"/>
    <w:rsid w:val="00AC66A8"/>
    <w:rsid w:val="00AC74F5"/>
    <w:rsid w:val="00AD254F"/>
    <w:rsid w:val="00AE3831"/>
    <w:rsid w:val="00B0692C"/>
    <w:rsid w:val="00B1250C"/>
    <w:rsid w:val="00B250CB"/>
    <w:rsid w:val="00B305A6"/>
    <w:rsid w:val="00B3138E"/>
    <w:rsid w:val="00B31884"/>
    <w:rsid w:val="00B3419B"/>
    <w:rsid w:val="00B478BA"/>
    <w:rsid w:val="00B558C7"/>
    <w:rsid w:val="00B71D63"/>
    <w:rsid w:val="00B777C9"/>
    <w:rsid w:val="00B841A3"/>
    <w:rsid w:val="00B850B8"/>
    <w:rsid w:val="00B926F4"/>
    <w:rsid w:val="00BA03A4"/>
    <w:rsid w:val="00BA12B6"/>
    <w:rsid w:val="00BA644D"/>
    <w:rsid w:val="00BB1FF7"/>
    <w:rsid w:val="00BC4A8E"/>
    <w:rsid w:val="00BD6400"/>
    <w:rsid w:val="00BE13E9"/>
    <w:rsid w:val="00BE2B8A"/>
    <w:rsid w:val="00BE3052"/>
    <w:rsid w:val="00BF33F0"/>
    <w:rsid w:val="00BF7D0E"/>
    <w:rsid w:val="00C05EE1"/>
    <w:rsid w:val="00C079B5"/>
    <w:rsid w:val="00C25D52"/>
    <w:rsid w:val="00C33FE2"/>
    <w:rsid w:val="00C34916"/>
    <w:rsid w:val="00C42ACB"/>
    <w:rsid w:val="00C448DF"/>
    <w:rsid w:val="00C547B2"/>
    <w:rsid w:val="00C561EC"/>
    <w:rsid w:val="00C62ADB"/>
    <w:rsid w:val="00C840E7"/>
    <w:rsid w:val="00C8543B"/>
    <w:rsid w:val="00C8623E"/>
    <w:rsid w:val="00C87486"/>
    <w:rsid w:val="00C9049E"/>
    <w:rsid w:val="00C921AC"/>
    <w:rsid w:val="00C96942"/>
    <w:rsid w:val="00CA383E"/>
    <w:rsid w:val="00CB2930"/>
    <w:rsid w:val="00CB3EDC"/>
    <w:rsid w:val="00CC168C"/>
    <w:rsid w:val="00CC3AEA"/>
    <w:rsid w:val="00CE00C1"/>
    <w:rsid w:val="00CF1D18"/>
    <w:rsid w:val="00D265A9"/>
    <w:rsid w:val="00D531C8"/>
    <w:rsid w:val="00D5481D"/>
    <w:rsid w:val="00D65002"/>
    <w:rsid w:val="00D76716"/>
    <w:rsid w:val="00D903D2"/>
    <w:rsid w:val="00D95F66"/>
    <w:rsid w:val="00DA3BD1"/>
    <w:rsid w:val="00DA65F6"/>
    <w:rsid w:val="00DB32DA"/>
    <w:rsid w:val="00DD60E5"/>
    <w:rsid w:val="00E02263"/>
    <w:rsid w:val="00E13326"/>
    <w:rsid w:val="00E25761"/>
    <w:rsid w:val="00E30031"/>
    <w:rsid w:val="00E51178"/>
    <w:rsid w:val="00E607B2"/>
    <w:rsid w:val="00E6241D"/>
    <w:rsid w:val="00EA6F99"/>
    <w:rsid w:val="00EE1A58"/>
    <w:rsid w:val="00EE2187"/>
    <w:rsid w:val="00EF0EBB"/>
    <w:rsid w:val="00F02979"/>
    <w:rsid w:val="00F032A6"/>
    <w:rsid w:val="00F116C9"/>
    <w:rsid w:val="00F14B5D"/>
    <w:rsid w:val="00F32A12"/>
    <w:rsid w:val="00F352B2"/>
    <w:rsid w:val="00F53080"/>
    <w:rsid w:val="00F55043"/>
    <w:rsid w:val="00F5583C"/>
    <w:rsid w:val="00F56923"/>
    <w:rsid w:val="00F60F63"/>
    <w:rsid w:val="00F64551"/>
    <w:rsid w:val="00F71F89"/>
    <w:rsid w:val="00F73567"/>
    <w:rsid w:val="00F83729"/>
    <w:rsid w:val="00F84FE0"/>
    <w:rsid w:val="00F93EDD"/>
    <w:rsid w:val="00F940C6"/>
    <w:rsid w:val="00F957C7"/>
    <w:rsid w:val="00FA3367"/>
    <w:rsid w:val="00FA5A18"/>
    <w:rsid w:val="00FB1F2E"/>
    <w:rsid w:val="00FB204B"/>
    <w:rsid w:val="00FB313F"/>
    <w:rsid w:val="00FC3828"/>
    <w:rsid w:val="00FC55B9"/>
    <w:rsid w:val="00FD487F"/>
    <w:rsid w:val="00FE4D18"/>
    <w:rsid w:val="00FF4712"/>
    <w:rsid w:val="00FF764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B1568A"/>
  <w15:docId w15:val="{03247865-2A01-4CF8-AEFA-A1922C447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B1C68"/>
    <w:pPr>
      <w:widowControl w:val="0"/>
      <w:autoSpaceDE w:val="0"/>
      <w:autoSpaceDN w:val="0"/>
      <w:adjustRightInd w:val="0"/>
      <w:spacing w:after="0" w:line="240" w:lineRule="auto"/>
    </w:pPr>
    <w:rPr>
      <w:rFonts w:ascii="Times New Roman" w:eastAsia="Times New Roman" w:hAnsi="Times New Roman" w:cs="Times New Roman"/>
      <w:sz w:val="20"/>
      <w:szCs w:val="20"/>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AB1C68"/>
    <w:pPr>
      <w:ind w:left="720"/>
      <w:contextualSpacing/>
    </w:pPr>
  </w:style>
  <w:style w:type="table" w:styleId="Lentelstinklelis">
    <w:name w:val="Table Grid"/>
    <w:basedOn w:val="prastojilentel"/>
    <w:uiPriority w:val="39"/>
    <w:rsid w:val="00AB1C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AB1C68"/>
    <w:pPr>
      <w:widowControl w:val="0"/>
      <w:autoSpaceDE w:val="0"/>
      <w:autoSpaceDN w:val="0"/>
      <w:adjustRightInd w:val="0"/>
      <w:spacing w:after="0" w:line="240" w:lineRule="auto"/>
    </w:pPr>
    <w:rPr>
      <w:rFonts w:ascii="Times New Roman" w:eastAsia="Times New Roman" w:hAnsi="Times New Roman" w:cs="Times New Roman"/>
      <w:sz w:val="20"/>
      <w:szCs w:val="20"/>
      <w:lang w:val="lt-LT" w:eastAsia="lt-LT"/>
    </w:rPr>
  </w:style>
  <w:style w:type="paragraph" w:styleId="Antrats">
    <w:name w:val="header"/>
    <w:basedOn w:val="prastasis"/>
    <w:link w:val="AntratsDiagrama"/>
    <w:uiPriority w:val="99"/>
    <w:unhideWhenUsed/>
    <w:rsid w:val="00C05EE1"/>
    <w:pPr>
      <w:tabs>
        <w:tab w:val="center" w:pos="4986"/>
        <w:tab w:val="right" w:pos="9972"/>
      </w:tabs>
    </w:pPr>
  </w:style>
  <w:style w:type="character" w:customStyle="1" w:styleId="AntratsDiagrama">
    <w:name w:val="Antraštės Diagrama"/>
    <w:basedOn w:val="Numatytasispastraiposriftas"/>
    <w:link w:val="Antrats"/>
    <w:uiPriority w:val="99"/>
    <w:rsid w:val="00C05EE1"/>
    <w:rPr>
      <w:rFonts w:ascii="Times New Roman" w:eastAsia="Times New Roman" w:hAnsi="Times New Roman" w:cs="Times New Roman"/>
      <w:sz w:val="20"/>
      <w:szCs w:val="20"/>
      <w:lang w:val="lt-LT" w:eastAsia="lt-LT"/>
    </w:rPr>
  </w:style>
  <w:style w:type="paragraph" w:styleId="Porat">
    <w:name w:val="footer"/>
    <w:basedOn w:val="prastasis"/>
    <w:link w:val="PoratDiagrama"/>
    <w:uiPriority w:val="99"/>
    <w:unhideWhenUsed/>
    <w:rsid w:val="00C05EE1"/>
    <w:pPr>
      <w:tabs>
        <w:tab w:val="center" w:pos="4986"/>
        <w:tab w:val="right" w:pos="9972"/>
      </w:tabs>
    </w:pPr>
  </w:style>
  <w:style w:type="character" w:customStyle="1" w:styleId="PoratDiagrama">
    <w:name w:val="Poraštė Diagrama"/>
    <w:basedOn w:val="Numatytasispastraiposriftas"/>
    <w:link w:val="Porat"/>
    <w:uiPriority w:val="99"/>
    <w:rsid w:val="00C05EE1"/>
    <w:rPr>
      <w:rFonts w:ascii="Times New Roman" w:eastAsia="Times New Roman" w:hAnsi="Times New Roman" w:cs="Times New Roman"/>
      <w:sz w:val="20"/>
      <w:szCs w:val="20"/>
      <w:lang w:val="lt-LT" w:eastAsia="lt-LT"/>
    </w:rPr>
  </w:style>
  <w:style w:type="paragraph" w:styleId="Debesliotekstas">
    <w:name w:val="Balloon Text"/>
    <w:basedOn w:val="prastasis"/>
    <w:link w:val="DebesliotekstasDiagrama"/>
    <w:uiPriority w:val="99"/>
    <w:semiHidden/>
    <w:unhideWhenUsed/>
    <w:rsid w:val="0072167A"/>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2167A"/>
    <w:rPr>
      <w:rFonts w:ascii="Tahoma" w:eastAsia="Times New Roman" w:hAnsi="Tahoma" w:cs="Tahoma"/>
      <w:sz w:val="16"/>
      <w:szCs w:val="16"/>
      <w:lang w:val="lt-LT" w:eastAsia="lt-LT"/>
    </w:rPr>
  </w:style>
  <w:style w:type="paragraph" w:customStyle="1" w:styleId="Default">
    <w:name w:val="Default"/>
    <w:rsid w:val="00B3138E"/>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17879">
      <w:bodyDiv w:val="1"/>
      <w:marLeft w:val="0"/>
      <w:marRight w:val="0"/>
      <w:marTop w:val="0"/>
      <w:marBottom w:val="0"/>
      <w:divBdr>
        <w:top w:val="none" w:sz="0" w:space="0" w:color="auto"/>
        <w:left w:val="none" w:sz="0" w:space="0" w:color="auto"/>
        <w:bottom w:val="none" w:sz="0" w:space="0" w:color="auto"/>
        <w:right w:val="none" w:sz="0" w:space="0" w:color="auto"/>
      </w:divBdr>
    </w:div>
    <w:div w:id="1482575213">
      <w:bodyDiv w:val="1"/>
      <w:marLeft w:val="0"/>
      <w:marRight w:val="0"/>
      <w:marTop w:val="0"/>
      <w:marBottom w:val="0"/>
      <w:divBdr>
        <w:top w:val="none" w:sz="0" w:space="0" w:color="auto"/>
        <w:left w:val="none" w:sz="0" w:space="0" w:color="auto"/>
        <w:bottom w:val="none" w:sz="0" w:space="0" w:color="auto"/>
        <w:right w:val="none" w:sz="0" w:space="0" w:color="auto"/>
      </w:divBdr>
    </w:div>
    <w:div w:id="1719356057">
      <w:bodyDiv w:val="1"/>
      <w:marLeft w:val="0"/>
      <w:marRight w:val="0"/>
      <w:marTop w:val="0"/>
      <w:marBottom w:val="0"/>
      <w:divBdr>
        <w:top w:val="none" w:sz="0" w:space="0" w:color="auto"/>
        <w:left w:val="none" w:sz="0" w:space="0" w:color="auto"/>
        <w:bottom w:val="none" w:sz="0" w:space="0" w:color="auto"/>
        <w:right w:val="none" w:sz="0" w:space="0" w:color="auto"/>
      </w:divBdr>
    </w:div>
    <w:div w:id="21377951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6BB95A-74FA-4EC7-8A75-5D177A7E76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415</TotalTime>
  <Pages>11</Pages>
  <Words>22682</Words>
  <Characters>12930</Characters>
  <Application>Microsoft Office Word</Application>
  <DocSecurity>0</DocSecurity>
  <Lines>107</Lines>
  <Paragraphs>71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Odeta Gelžinienė</cp:lastModifiedBy>
  <cp:revision>13</cp:revision>
  <cp:lastPrinted>2024-01-16T13:21:00Z</cp:lastPrinted>
  <dcterms:created xsi:type="dcterms:W3CDTF">2024-11-19T13:59:00Z</dcterms:created>
  <dcterms:modified xsi:type="dcterms:W3CDTF">2025-01-28T09:55:00Z</dcterms:modified>
</cp:coreProperties>
</file>