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AC6CA" w14:textId="1E511A71" w:rsidR="00A64936" w:rsidRPr="00A64936" w:rsidRDefault="00A64936" w:rsidP="00A64936">
      <w:pPr>
        <w:tabs>
          <w:tab w:val="left" w:pos="1304"/>
          <w:tab w:val="left" w:pos="1457"/>
          <w:tab w:val="left" w:pos="1604"/>
          <w:tab w:val="left" w:pos="1757"/>
        </w:tabs>
        <w:overflowPunct w:val="0"/>
        <w:spacing w:after="0" w:line="240" w:lineRule="auto"/>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 xml:space="preserve">                                                                                           </w:t>
      </w:r>
      <w:r>
        <w:rPr>
          <w:rFonts w:ascii="Times New Roman" w:eastAsia="Times New Roman" w:hAnsi="Times New Roman" w:cs="Times New Roman"/>
          <w:kern w:val="0"/>
          <w:lang w:val="lt-LT"/>
          <w14:ligatures w14:val="none"/>
        </w:rPr>
        <w:t xml:space="preserve">                           </w:t>
      </w:r>
      <w:r w:rsidRPr="00A64936">
        <w:rPr>
          <w:rFonts w:ascii="Times New Roman" w:eastAsia="Times New Roman" w:hAnsi="Times New Roman" w:cs="Times New Roman"/>
          <w:kern w:val="0"/>
          <w:lang w:val="lt-LT"/>
          <w14:ligatures w14:val="none"/>
        </w:rPr>
        <w:t>PATVIRTINTA</w:t>
      </w:r>
    </w:p>
    <w:p w14:paraId="17AD84FD" w14:textId="77777777" w:rsidR="00A64936" w:rsidRDefault="00A64936" w:rsidP="00A64936">
      <w:pPr>
        <w:tabs>
          <w:tab w:val="left" w:pos="1304"/>
          <w:tab w:val="left" w:pos="1457"/>
          <w:tab w:val="left" w:pos="1604"/>
          <w:tab w:val="left" w:pos="1757"/>
        </w:tabs>
        <w:overflowPunct w:val="0"/>
        <w:spacing w:after="0" w:line="240" w:lineRule="auto"/>
        <w:ind w:firstLine="5670"/>
        <w:jc w:val="right"/>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 xml:space="preserve">Garliavos Adomo Mitkaus </w:t>
      </w:r>
    </w:p>
    <w:p w14:paraId="0688D9FA" w14:textId="43EF775B" w:rsidR="00A64936" w:rsidRPr="00A64936" w:rsidRDefault="00A64936" w:rsidP="00A64936">
      <w:pPr>
        <w:tabs>
          <w:tab w:val="left" w:pos="1304"/>
          <w:tab w:val="left" w:pos="1457"/>
          <w:tab w:val="left" w:pos="1604"/>
          <w:tab w:val="left" w:pos="1757"/>
        </w:tabs>
        <w:overflowPunct w:val="0"/>
        <w:spacing w:after="0" w:line="240" w:lineRule="auto"/>
        <w:ind w:firstLine="5670"/>
        <w:jc w:val="right"/>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 xml:space="preserve">pagrindinės mokyklos direktoriaus </w:t>
      </w:r>
    </w:p>
    <w:p w14:paraId="4B1EEDD6" w14:textId="77777777" w:rsidR="00A64936" w:rsidRPr="00A64936" w:rsidRDefault="00A64936" w:rsidP="00A64936">
      <w:pPr>
        <w:tabs>
          <w:tab w:val="left" w:pos="1304"/>
          <w:tab w:val="left" w:pos="1457"/>
          <w:tab w:val="left" w:pos="1604"/>
          <w:tab w:val="left" w:pos="1757"/>
        </w:tabs>
        <w:overflowPunct w:val="0"/>
        <w:spacing w:after="0" w:line="240" w:lineRule="auto"/>
        <w:ind w:firstLine="5670"/>
        <w:jc w:val="right"/>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 xml:space="preserve">įsakymu 2024-09-02 Nr. V1- </w:t>
      </w:r>
    </w:p>
    <w:p w14:paraId="7C971669" w14:textId="77777777" w:rsidR="00A64936" w:rsidRPr="00A64936" w:rsidRDefault="00A64936" w:rsidP="00A64936">
      <w:pPr>
        <w:tabs>
          <w:tab w:val="left" w:pos="1304"/>
          <w:tab w:val="left" w:pos="1457"/>
          <w:tab w:val="left" w:pos="1604"/>
          <w:tab w:val="left" w:pos="1757"/>
        </w:tabs>
        <w:overflowPunct w:val="0"/>
        <w:spacing w:after="0" w:line="240" w:lineRule="auto"/>
        <w:textAlignment w:val="baseline"/>
        <w:rPr>
          <w:rFonts w:ascii="Times New Roman" w:eastAsia="Times New Roman" w:hAnsi="Times New Roman" w:cs="Times New Roman"/>
          <w:kern w:val="0"/>
          <w:lang w:val="lt-LT"/>
          <w14:ligatures w14:val="none"/>
        </w:rPr>
      </w:pPr>
    </w:p>
    <w:p w14:paraId="4B43BB05" w14:textId="77777777" w:rsidR="00A64936" w:rsidRPr="00A64936" w:rsidRDefault="00A64936" w:rsidP="00A64936">
      <w:pPr>
        <w:tabs>
          <w:tab w:val="left" w:pos="1304"/>
          <w:tab w:val="left" w:pos="1457"/>
          <w:tab w:val="left" w:pos="1604"/>
          <w:tab w:val="left" w:pos="1757"/>
        </w:tabs>
        <w:overflowPunct w:val="0"/>
        <w:spacing w:after="0" w:line="240" w:lineRule="auto"/>
        <w:ind w:firstLine="3969"/>
        <w:textAlignment w:val="baseline"/>
        <w:rPr>
          <w:rFonts w:ascii="Times New Roman" w:eastAsia="Times New Roman" w:hAnsi="Times New Roman" w:cs="Times New Roman"/>
          <w:kern w:val="0"/>
          <w:lang w:val="lt-LT"/>
          <w14:ligatures w14:val="none"/>
        </w:rPr>
      </w:pPr>
    </w:p>
    <w:p w14:paraId="006A98D8" w14:textId="77777777" w:rsidR="00A64936" w:rsidRPr="00A64936" w:rsidRDefault="00A64936" w:rsidP="00A64936">
      <w:pPr>
        <w:overflowPunct w:val="0"/>
        <w:spacing w:after="0" w:line="240" w:lineRule="auto"/>
        <w:ind w:firstLine="737"/>
        <w:jc w:val="center"/>
        <w:textAlignment w:val="baseline"/>
        <w:rPr>
          <w:rFonts w:ascii="Times New Roman" w:eastAsia="Times New Roman" w:hAnsi="Times New Roman" w:cs="Times New Roman"/>
          <w:b/>
          <w:kern w:val="0"/>
          <w:lang w:val="lt-LT"/>
          <w14:ligatures w14:val="none"/>
        </w:rPr>
      </w:pPr>
    </w:p>
    <w:p w14:paraId="14764AC6" w14:textId="71E9B35B" w:rsidR="00A64936" w:rsidRPr="00A64936" w:rsidRDefault="00A64936" w:rsidP="00A64936">
      <w:pPr>
        <w:overflowPunct w:val="0"/>
        <w:spacing w:after="0" w:line="240" w:lineRule="auto"/>
        <w:jc w:val="center"/>
        <w:textAlignment w:val="baseline"/>
        <w:rPr>
          <w:rFonts w:ascii="Times New Roman" w:eastAsia="Times New Roman" w:hAnsi="Times New Roman" w:cs="Times New Roman"/>
          <w:b/>
          <w:kern w:val="0"/>
          <w:lang w:val="lt-LT"/>
          <w14:ligatures w14:val="none"/>
        </w:rPr>
      </w:pPr>
      <w:r w:rsidRPr="00A64936">
        <w:rPr>
          <w:rFonts w:ascii="Times New Roman" w:eastAsia="Times New Roman" w:hAnsi="Times New Roman" w:cs="Times New Roman"/>
          <w:b/>
          <w:kern w:val="0"/>
          <w:lang w:val="lt-LT"/>
          <w14:ligatures w14:val="none"/>
        </w:rPr>
        <w:t>GARLIAVOS ADOMO MITKAUS PAGRINDINĖS MOKYKLOS VAIKO GEROVĖS KOMISIJOS FUNKCIJŲ, SUDARYMO IR JOS</w:t>
      </w:r>
      <w:r w:rsidRPr="00A64936">
        <w:rPr>
          <w:rFonts w:ascii="Times New Roman" w:eastAsia="Times New Roman" w:hAnsi="Times New Roman" w:cs="Times New Roman"/>
          <w:b/>
          <w:color w:val="FF0000"/>
          <w:kern w:val="0"/>
          <w:lang w:val="lt-LT"/>
          <w14:ligatures w14:val="none"/>
        </w:rPr>
        <w:t xml:space="preserve"> </w:t>
      </w:r>
      <w:r w:rsidRPr="00A64936">
        <w:rPr>
          <w:rFonts w:ascii="Times New Roman" w:eastAsia="Times New Roman" w:hAnsi="Times New Roman" w:cs="Times New Roman"/>
          <w:b/>
          <w:kern w:val="0"/>
          <w:lang w:val="lt-LT"/>
          <w14:ligatures w14:val="none"/>
        </w:rPr>
        <w:t>DARBO ORGANIZAVIMO TVARKOS APRAŠAS</w:t>
      </w:r>
    </w:p>
    <w:p w14:paraId="191F392B" w14:textId="77777777" w:rsidR="00A64936" w:rsidRPr="00A64936" w:rsidRDefault="00A64936" w:rsidP="00A64936">
      <w:pPr>
        <w:overflowPunct w:val="0"/>
        <w:spacing w:after="0" w:line="240" w:lineRule="auto"/>
        <w:ind w:firstLine="737"/>
        <w:jc w:val="center"/>
        <w:textAlignment w:val="baseline"/>
        <w:rPr>
          <w:rFonts w:ascii="Times New Roman" w:eastAsia="Times New Roman" w:hAnsi="Times New Roman" w:cs="Times New Roman"/>
          <w:b/>
          <w:kern w:val="0"/>
          <w:lang w:val="lt-LT"/>
          <w14:ligatures w14:val="none"/>
        </w:rPr>
      </w:pPr>
    </w:p>
    <w:p w14:paraId="5DE0DE2E" w14:textId="77777777" w:rsidR="00A64936" w:rsidRPr="00A64936" w:rsidRDefault="00A64936" w:rsidP="00A64936">
      <w:pPr>
        <w:overflowPunct w:val="0"/>
        <w:spacing w:after="0" w:line="240" w:lineRule="auto"/>
        <w:jc w:val="center"/>
        <w:textAlignment w:val="baseline"/>
        <w:rPr>
          <w:rFonts w:ascii="Times New Roman" w:eastAsia="Times New Roman" w:hAnsi="Times New Roman" w:cs="Times New Roman"/>
          <w:b/>
          <w:kern w:val="0"/>
          <w:lang w:val="lt-LT"/>
          <w14:ligatures w14:val="none"/>
        </w:rPr>
      </w:pPr>
      <w:r w:rsidRPr="00A64936">
        <w:rPr>
          <w:rFonts w:ascii="Times New Roman" w:eastAsia="Times New Roman" w:hAnsi="Times New Roman" w:cs="Times New Roman"/>
          <w:b/>
          <w:kern w:val="0"/>
          <w:lang w:val="lt-LT"/>
          <w14:ligatures w14:val="none"/>
        </w:rPr>
        <w:t>I SKYRIUS</w:t>
      </w:r>
    </w:p>
    <w:p w14:paraId="16B86BB5" w14:textId="77777777" w:rsidR="00A64936" w:rsidRPr="00A64936" w:rsidRDefault="00A64936" w:rsidP="00A64936">
      <w:pPr>
        <w:overflowPunct w:val="0"/>
        <w:spacing w:after="0" w:line="240" w:lineRule="auto"/>
        <w:jc w:val="center"/>
        <w:textAlignment w:val="baseline"/>
        <w:rPr>
          <w:rFonts w:ascii="Times New Roman" w:eastAsia="Times New Roman" w:hAnsi="Times New Roman" w:cs="Times New Roman"/>
          <w:b/>
          <w:kern w:val="0"/>
          <w:lang w:val="lt-LT"/>
          <w14:ligatures w14:val="none"/>
        </w:rPr>
      </w:pPr>
      <w:r w:rsidRPr="00A64936">
        <w:rPr>
          <w:rFonts w:ascii="Times New Roman" w:eastAsia="Times New Roman" w:hAnsi="Times New Roman" w:cs="Times New Roman"/>
          <w:b/>
          <w:kern w:val="0"/>
          <w:lang w:val="lt-LT"/>
          <w14:ligatures w14:val="none"/>
        </w:rPr>
        <w:t>BENDROSIOS NUOSTATOS</w:t>
      </w:r>
    </w:p>
    <w:p w14:paraId="3C08CA95" w14:textId="77777777" w:rsidR="00A64936" w:rsidRPr="00A64936" w:rsidRDefault="00A64936" w:rsidP="00A64936">
      <w:pPr>
        <w:overflowPunct w:val="0"/>
        <w:spacing w:after="0" w:line="240" w:lineRule="auto"/>
        <w:ind w:firstLine="737"/>
        <w:jc w:val="both"/>
        <w:textAlignment w:val="baseline"/>
        <w:rPr>
          <w:rFonts w:ascii="Times New Roman" w:eastAsia="Times New Roman" w:hAnsi="Times New Roman" w:cs="Times New Roman"/>
          <w:b/>
          <w:kern w:val="0"/>
          <w:lang w:val="lt-LT"/>
          <w14:ligatures w14:val="none"/>
        </w:rPr>
      </w:pPr>
    </w:p>
    <w:p w14:paraId="38508913" w14:textId="5C71BB8B" w:rsidR="00A64936" w:rsidRPr="00A64936" w:rsidRDefault="00A64936" w:rsidP="00A64936">
      <w:pPr>
        <w:overflowPunct w:val="0"/>
        <w:spacing w:after="0" w:line="240" w:lineRule="auto"/>
        <w:ind w:firstLine="709"/>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 xml:space="preserve">1. </w:t>
      </w:r>
      <w:r w:rsidR="004A0952">
        <w:rPr>
          <w:rFonts w:ascii="Times New Roman" w:eastAsia="Times New Roman" w:hAnsi="Times New Roman" w:cs="Times New Roman"/>
          <w:kern w:val="0"/>
          <w:lang w:val="lt-LT"/>
          <w14:ligatures w14:val="none"/>
        </w:rPr>
        <w:t>Garliavos Adomo Mitkaus pagrindinės m</w:t>
      </w:r>
      <w:r w:rsidRPr="00A64936">
        <w:rPr>
          <w:rFonts w:ascii="Times New Roman" w:eastAsia="Times New Roman" w:hAnsi="Times New Roman" w:cs="Times New Roman"/>
          <w:kern w:val="0"/>
          <w:lang w:val="lt-LT"/>
          <w14:ligatures w14:val="none"/>
        </w:rPr>
        <w:t xml:space="preserve">okyklos vaiko gerovės komisijos funkcijų, sudarymo ir jos darbo organizavimo tvarkos aprašas (toliau – Aprašas) nustato </w:t>
      </w:r>
      <w:r>
        <w:rPr>
          <w:rFonts w:ascii="Times New Roman" w:eastAsia="Times New Roman" w:hAnsi="Times New Roman" w:cs="Times New Roman"/>
          <w:kern w:val="0"/>
          <w:lang w:val="lt-LT"/>
          <w14:ligatures w14:val="none"/>
        </w:rPr>
        <w:t xml:space="preserve">Garliavos Adomo Mitkaus pagrindinės </w:t>
      </w:r>
      <w:r w:rsidRPr="00A64936">
        <w:rPr>
          <w:rFonts w:ascii="Times New Roman" w:eastAsia="Times New Roman" w:hAnsi="Times New Roman" w:cs="Times New Roman"/>
          <w:kern w:val="0"/>
          <w:lang w:val="lt-LT"/>
          <w14:ligatures w14:val="none"/>
        </w:rPr>
        <w:t>mokyklos (toliau – mokykla), vaiko gerovės komisijos (toliau – Komisija) veiklos principus, sudarymą, funkcijas ir darbo organizavimą.</w:t>
      </w:r>
    </w:p>
    <w:p w14:paraId="04A77AAB" w14:textId="77777777" w:rsidR="00A64936" w:rsidRPr="00A64936" w:rsidRDefault="00A64936" w:rsidP="00A64936">
      <w:pPr>
        <w:overflowPunct w:val="0"/>
        <w:spacing w:after="0" w:line="240" w:lineRule="auto"/>
        <w:ind w:firstLine="720"/>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color w:val="000000"/>
          <w:kern w:val="0"/>
          <w:shd w:val="clear" w:color="auto" w:fill="FFFFFF"/>
          <w:lang w:val="lt-LT"/>
          <w14:ligatures w14:val="none"/>
        </w:rPr>
        <w:t xml:space="preserve">2. </w:t>
      </w:r>
      <w:r w:rsidRPr="00A64936">
        <w:rPr>
          <w:rFonts w:ascii="Times New Roman" w:eastAsia="Times New Roman" w:hAnsi="Times New Roman" w:cs="Times New Roman"/>
          <w:kern w:val="0"/>
          <w:lang w:val="lt-LT"/>
          <w14:ligatures w14:val="none"/>
        </w:rPr>
        <w:t xml:space="preserve">Komisija rūpinasi mokiniui saugia ir palankia ugdymo aplinka, </w:t>
      </w:r>
      <w:r w:rsidRPr="00A64936">
        <w:rPr>
          <w:rFonts w:ascii="Times New Roman" w:eastAsia="Times New Roman" w:hAnsi="Times New Roman" w:cs="Times New Roman"/>
          <w:color w:val="000000"/>
          <w:kern w:val="0"/>
          <w:shd w:val="clear" w:color="auto" w:fill="FFFFFF"/>
          <w:lang w:val="lt-LT"/>
          <w14:ligatures w14:val="none"/>
        </w:rPr>
        <w:t xml:space="preserve">vaiko gerovės užtikrinimo klausimus sprendžia analizuodama mokyklos bendruomenės narių </w:t>
      </w:r>
      <w:r w:rsidRPr="00A64936">
        <w:rPr>
          <w:rFonts w:ascii="Times New Roman" w:eastAsia="Times New Roman" w:hAnsi="Times New Roman" w:cs="Times New Roman"/>
          <w:kern w:val="0"/>
          <w:shd w:val="clear" w:color="auto" w:fill="FFFFFF"/>
          <w:lang w:val="lt-LT"/>
          <w14:ligatures w14:val="none"/>
        </w:rPr>
        <w:t>(</w:t>
      </w:r>
      <w:r w:rsidRPr="00A64936">
        <w:rPr>
          <w:rFonts w:ascii="Times New Roman" w:eastAsia="Times New Roman" w:hAnsi="Times New Roman" w:cs="Times New Roman"/>
          <w:kern w:val="0"/>
          <w:lang w:val="lt-LT"/>
          <w14:ligatures w14:val="none"/>
        </w:rPr>
        <w:t xml:space="preserve">vaiko, jo tėvų (globėjų, rūpintojų), mokytojų, mokyklos darbuotojų) </w:t>
      </w:r>
      <w:r w:rsidRPr="00A64936">
        <w:rPr>
          <w:rFonts w:ascii="Times New Roman" w:eastAsia="Times New Roman" w:hAnsi="Times New Roman" w:cs="Times New Roman"/>
          <w:kern w:val="0"/>
          <w:shd w:val="clear" w:color="auto" w:fill="FFFFFF"/>
          <w:lang w:val="lt-LT"/>
          <w14:ligatures w14:val="none"/>
        </w:rPr>
        <w:t>veikimą arba neve</w:t>
      </w:r>
      <w:r w:rsidRPr="00A64936">
        <w:rPr>
          <w:rFonts w:ascii="Times New Roman" w:eastAsia="Times New Roman" w:hAnsi="Times New Roman" w:cs="Times New Roman"/>
          <w:color w:val="000000"/>
          <w:kern w:val="0"/>
          <w:shd w:val="clear" w:color="auto" w:fill="FFFFFF"/>
          <w:lang w:val="lt-LT"/>
          <w14:ligatures w14:val="none"/>
        </w:rPr>
        <w:t>ikimą remiantis vaiko interesais, susitarimais ir ieškodama naujų galimybių, problemų sprendimo būdų, telkdama reikiamus išteklius.</w:t>
      </w:r>
    </w:p>
    <w:p w14:paraId="2819A0A7" w14:textId="77777777" w:rsidR="00A64936" w:rsidRPr="00A64936" w:rsidRDefault="00A64936" w:rsidP="00A64936">
      <w:pPr>
        <w:overflowPunct w:val="0"/>
        <w:spacing w:after="0" w:line="240" w:lineRule="auto"/>
        <w:ind w:firstLine="720"/>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color w:val="000000"/>
          <w:kern w:val="0"/>
          <w:shd w:val="clear" w:color="auto" w:fill="FFFFFF"/>
          <w:lang w:val="lt-LT"/>
          <w14:ligatures w14:val="none"/>
        </w:rPr>
        <w:t xml:space="preserve">3. Komisija savo veikloje vadovaujasi Lietuvos Respublikos švietimo įstatymu, Lietuvos Respublikos vaiko minimalios ir vidutinės priežiūros įstatymu, </w:t>
      </w:r>
      <w:r w:rsidRPr="00A64936">
        <w:rPr>
          <w:rFonts w:ascii="Times New Roman" w:eastAsia="Times New Roman" w:hAnsi="Times New Roman" w:cs="Times New Roman"/>
          <w:kern w:val="0"/>
          <w:lang w:val="lt-LT"/>
          <w14:ligatures w14:val="none"/>
        </w:rPr>
        <w:t xml:space="preserve">Lietuvos Respublikos vaiko teisių apsaugos pagrindų įstatymu, </w:t>
      </w:r>
      <w:r w:rsidRPr="00A64936">
        <w:rPr>
          <w:rFonts w:ascii="Times New Roman" w:eastAsia="Times New Roman" w:hAnsi="Times New Roman" w:cs="Times New Roman"/>
          <w:color w:val="000000"/>
          <w:kern w:val="0"/>
          <w:shd w:val="clear" w:color="auto" w:fill="FFFFFF"/>
          <w:lang w:val="lt-LT"/>
          <w14:ligatures w14:val="none"/>
        </w:rPr>
        <w:t>kitais teisės aktais, reglamentuojančiais vaiko interesus, ir šiuo Aprašu.</w:t>
      </w:r>
      <w:r w:rsidRPr="00A64936">
        <w:rPr>
          <w:rFonts w:ascii="Times New Roman" w:eastAsia="Times New Roman" w:hAnsi="Times New Roman" w:cs="Times New Roman"/>
          <w:color w:val="000000"/>
          <w:kern w:val="0"/>
          <w:lang w:val="lt-LT"/>
          <w14:ligatures w14:val="none"/>
        </w:rPr>
        <w:t xml:space="preserve"> </w:t>
      </w:r>
    </w:p>
    <w:p w14:paraId="7A34F8C9" w14:textId="77777777" w:rsidR="00A64936" w:rsidRPr="00A64936" w:rsidRDefault="00A64936" w:rsidP="00A64936">
      <w:pPr>
        <w:overflowPunct w:val="0"/>
        <w:spacing w:after="0" w:line="240" w:lineRule="auto"/>
        <w:ind w:firstLine="720"/>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 xml:space="preserve">4. Komisija savo veiklą grindžia vaiko teisių ir laisvių apsaugos įgyvendinimo principais, apibrėžtais Vaiko teisių apsaugos pagrindų įstatymo 4 straipsnyje. </w:t>
      </w:r>
    </w:p>
    <w:p w14:paraId="5D393A38" w14:textId="77777777" w:rsidR="00A64936" w:rsidRPr="00A64936" w:rsidRDefault="00A64936" w:rsidP="00A64936">
      <w:pPr>
        <w:overflowPunct w:val="0"/>
        <w:spacing w:after="0" w:line="240" w:lineRule="auto"/>
        <w:ind w:firstLine="709"/>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5. Apraše vartojamos sąvokos atitinka Švietimo įstatyme, Vaiko minimalios ir vidutinės priežiūros įstatyme ir Vaiko teisių apsaugos pagrindų įstatyme</w:t>
      </w:r>
      <w:r w:rsidRPr="00A64936">
        <w:rPr>
          <w:rFonts w:ascii="Times New Roman" w:eastAsia="Times New Roman" w:hAnsi="Times New Roman" w:cs="Times New Roman"/>
          <w:color w:val="000000"/>
          <w:kern w:val="0"/>
          <w:shd w:val="clear" w:color="auto" w:fill="FFFFFF"/>
          <w:lang w:val="lt-LT"/>
          <w14:ligatures w14:val="none"/>
        </w:rPr>
        <w:t xml:space="preserve"> </w:t>
      </w:r>
      <w:r w:rsidRPr="00A64936">
        <w:rPr>
          <w:rFonts w:ascii="Times New Roman" w:eastAsia="Times New Roman" w:hAnsi="Times New Roman" w:cs="Times New Roman"/>
          <w:kern w:val="0"/>
          <w:lang w:val="lt-LT"/>
          <w14:ligatures w14:val="none"/>
        </w:rPr>
        <w:t>vartojamas sąvokas.</w:t>
      </w:r>
    </w:p>
    <w:p w14:paraId="777B5247" w14:textId="77777777" w:rsidR="00A64936" w:rsidRPr="00A64936" w:rsidRDefault="00A64936" w:rsidP="00A64936">
      <w:pPr>
        <w:overflowPunct w:val="0"/>
        <w:spacing w:after="0" w:line="240" w:lineRule="auto"/>
        <w:ind w:firstLine="851"/>
        <w:jc w:val="both"/>
        <w:textAlignment w:val="baseline"/>
        <w:rPr>
          <w:rFonts w:ascii="Times New Roman" w:eastAsia="Times New Roman" w:hAnsi="Times New Roman" w:cs="Times New Roman"/>
          <w:kern w:val="0"/>
          <w:lang w:val="lt-LT"/>
          <w14:ligatures w14:val="none"/>
        </w:rPr>
      </w:pPr>
    </w:p>
    <w:p w14:paraId="51106920" w14:textId="77777777" w:rsidR="00A64936" w:rsidRPr="00A64936" w:rsidRDefault="00A64936" w:rsidP="00A64936">
      <w:pPr>
        <w:overflowPunct w:val="0"/>
        <w:spacing w:after="0" w:line="240" w:lineRule="auto"/>
        <w:jc w:val="center"/>
        <w:textAlignment w:val="baseline"/>
        <w:rPr>
          <w:rFonts w:ascii="Times New Roman" w:eastAsia="Times New Roman" w:hAnsi="Times New Roman" w:cs="Times New Roman"/>
          <w:b/>
          <w:kern w:val="0"/>
          <w:lang w:val="lt-LT"/>
          <w14:ligatures w14:val="none"/>
        </w:rPr>
      </w:pPr>
      <w:r w:rsidRPr="00A64936">
        <w:rPr>
          <w:rFonts w:ascii="Times New Roman" w:eastAsia="Times New Roman" w:hAnsi="Times New Roman" w:cs="Times New Roman"/>
          <w:b/>
          <w:kern w:val="0"/>
          <w:lang w:val="lt-LT"/>
          <w14:ligatures w14:val="none"/>
        </w:rPr>
        <w:t>II SKYRIUS</w:t>
      </w:r>
    </w:p>
    <w:p w14:paraId="7D9DC9DC" w14:textId="77777777" w:rsidR="00A64936" w:rsidRPr="00A64936" w:rsidRDefault="00A64936" w:rsidP="00A64936">
      <w:pPr>
        <w:overflowPunct w:val="0"/>
        <w:spacing w:after="0" w:line="240" w:lineRule="auto"/>
        <w:jc w:val="center"/>
        <w:textAlignment w:val="baseline"/>
        <w:rPr>
          <w:rFonts w:ascii="Times New Roman" w:eastAsia="Times New Roman" w:hAnsi="Times New Roman" w:cs="Times New Roman"/>
          <w:b/>
          <w:kern w:val="0"/>
          <w:lang w:val="lt-LT"/>
          <w14:ligatures w14:val="none"/>
        </w:rPr>
      </w:pPr>
      <w:r w:rsidRPr="00A64936">
        <w:rPr>
          <w:rFonts w:ascii="Times New Roman" w:eastAsia="Times New Roman" w:hAnsi="Times New Roman" w:cs="Times New Roman"/>
          <w:b/>
          <w:kern w:val="0"/>
          <w:lang w:val="lt-LT"/>
          <w14:ligatures w14:val="none"/>
        </w:rPr>
        <w:t>KOMISIJOS FUNKCIJOS</w:t>
      </w:r>
    </w:p>
    <w:p w14:paraId="295609F0" w14:textId="77777777" w:rsidR="00A64936" w:rsidRPr="00A64936" w:rsidRDefault="00A64936" w:rsidP="00A64936">
      <w:pPr>
        <w:overflowPunct w:val="0"/>
        <w:spacing w:after="0" w:line="240" w:lineRule="auto"/>
        <w:ind w:firstLine="737"/>
        <w:jc w:val="both"/>
        <w:textAlignment w:val="baseline"/>
        <w:rPr>
          <w:rFonts w:ascii="Times New Roman" w:eastAsia="Times New Roman" w:hAnsi="Times New Roman" w:cs="Times New Roman"/>
          <w:color w:val="FF0000"/>
          <w:kern w:val="0"/>
          <w:lang w:val="lt-LT"/>
          <w14:ligatures w14:val="none"/>
        </w:rPr>
      </w:pPr>
    </w:p>
    <w:p w14:paraId="64C81054" w14:textId="77777777" w:rsidR="00A64936" w:rsidRPr="00A64936" w:rsidRDefault="00A64936" w:rsidP="00A64936">
      <w:pPr>
        <w:tabs>
          <w:tab w:val="left" w:pos="1418"/>
        </w:tabs>
        <w:overflowPunct w:val="0"/>
        <w:spacing w:after="0" w:line="240" w:lineRule="auto"/>
        <w:ind w:firstLine="709"/>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6. Komisijos funkcijos:</w:t>
      </w:r>
    </w:p>
    <w:p w14:paraId="6A27660B" w14:textId="77777777" w:rsidR="00A64936" w:rsidRPr="00A64936" w:rsidRDefault="00A64936" w:rsidP="00A64936">
      <w:pPr>
        <w:overflowPunct w:val="0"/>
        <w:spacing w:after="0" w:line="240" w:lineRule="auto"/>
        <w:ind w:firstLine="709"/>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6.1. atlikti Vaiko minimalios ir vidutinės priežiūros įstatyme Komisijai numatytas funkcijas;</w:t>
      </w:r>
    </w:p>
    <w:p w14:paraId="048293AF" w14:textId="77777777" w:rsidR="00A64936" w:rsidRPr="00A64936" w:rsidRDefault="00A64936" w:rsidP="00A64936">
      <w:pPr>
        <w:tabs>
          <w:tab w:val="left" w:pos="1418"/>
        </w:tabs>
        <w:overflowPunct w:val="0"/>
        <w:spacing w:after="0" w:line="240" w:lineRule="auto"/>
        <w:ind w:firstLine="709"/>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 xml:space="preserve">6.2. </w:t>
      </w:r>
      <w:r w:rsidRPr="00A64936">
        <w:rPr>
          <w:rFonts w:ascii="Times New Roman" w:eastAsia="SimSun" w:hAnsi="Times New Roman" w:cs="Times New Roman"/>
          <w:kern w:val="0"/>
          <w:lang w:val="lt-LT" w:eastAsia="zh-CN"/>
          <w14:ligatures w14:val="none"/>
        </w:rPr>
        <w:t>teikti siūlymus mokyklos vadovui</w:t>
      </w:r>
      <w:r w:rsidRPr="00A64936">
        <w:rPr>
          <w:rFonts w:ascii="Times New Roman" w:eastAsia="Times New Roman" w:hAnsi="Times New Roman" w:cs="Times New Roman"/>
          <w:kern w:val="0"/>
          <w:lang w:val="lt-LT"/>
          <w14:ligatures w14:val="none"/>
        </w:rPr>
        <w:t xml:space="preserve"> </w:t>
      </w:r>
      <w:r w:rsidRPr="00A64936">
        <w:rPr>
          <w:rFonts w:ascii="Times New Roman" w:eastAsia="SimSun" w:hAnsi="Times New Roman" w:cs="Times New Roman"/>
          <w:kern w:val="0"/>
          <w:lang w:val="lt-LT" w:eastAsia="zh-CN"/>
          <w14:ligatures w14:val="none"/>
        </w:rPr>
        <w:t xml:space="preserve">dėl saugios ir vaikui palankios ugdymosi aplinkos kūrimo, </w:t>
      </w:r>
      <w:r w:rsidRPr="00A64936">
        <w:rPr>
          <w:rFonts w:ascii="Times New Roman" w:eastAsia="Times New Roman" w:hAnsi="Times New Roman" w:cs="Times New Roman"/>
          <w:kern w:val="0"/>
          <w:lang w:val="lt-LT"/>
          <w14:ligatures w14:val="none"/>
        </w:rPr>
        <w:t>vaikų socialinio ir emocinio ugdymo, prevencijos priemonių ir (ar) prevencinių programų įgyvendinimo;</w:t>
      </w:r>
    </w:p>
    <w:p w14:paraId="20685254" w14:textId="77777777" w:rsidR="00A64936" w:rsidRPr="00A64936" w:rsidRDefault="00A64936" w:rsidP="00A64936">
      <w:pPr>
        <w:tabs>
          <w:tab w:val="left" w:pos="1418"/>
        </w:tabs>
        <w:overflowPunct w:val="0"/>
        <w:spacing w:after="0" w:line="240" w:lineRule="auto"/>
        <w:ind w:firstLine="709"/>
        <w:jc w:val="both"/>
        <w:textAlignment w:val="baseline"/>
        <w:rPr>
          <w:rFonts w:ascii="Times New Roman" w:eastAsia="Times New Roman" w:hAnsi="Times New Roman" w:cs="Times New Roman"/>
          <w:kern w:val="0"/>
          <w:shd w:val="clear" w:color="auto" w:fill="FFFFFF"/>
          <w:lang w:val="lt-LT"/>
          <w14:ligatures w14:val="none"/>
        </w:rPr>
      </w:pPr>
      <w:r w:rsidRPr="00A64936">
        <w:rPr>
          <w:rFonts w:ascii="Times New Roman" w:eastAsia="Times New Roman" w:hAnsi="Times New Roman" w:cs="Times New Roman"/>
          <w:kern w:val="0"/>
          <w:shd w:val="clear" w:color="auto" w:fill="FFFFFF"/>
          <w:lang w:val="lt-LT"/>
          <w14:ligatures w14:val="none"/>
        </w:rPr>
        <w:t>6.3. atlikti mokinio ugdymosi poreikių pirminį vertinimą;</w:t>
      </w:r>
    </w:p>
    <w:p w14:paraId="5D2B2B5E" w14:textId="77777777" w:rsidR="00A64936" w:rsidRPr="00A64936" w:rsidRDefault="00A64936" w:rsidP="00A64936">
      <w:pPr>
        <w:tabs>
          <w:tab w:val="left" w:pos="1418"/>
        </w:tabs>
        <w:overflowPunct w:val="0"/>
        <w:spacing w:after="0" w:line="240" w:lineRule="auto"/>
        <w:ind w:firstLine="709"/>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6.4. organizuoti ir koordinuoti mokymosi, švietimo ar kitos pagalbos mokiniui teikimą, priešmokyklinio, bendrojo ugdymo programų pritaikymą, mokinio individualaus ugdymo plano sudarymą ir jo įgyvendinimą;</w:t>
      </w:r>
    </w:p>
    <w:p w14:paraId="5C2BA098" w14:textId="77777777" w:rsidR="00A64936" w:rsidRPr="00A64936" w:rsidRDefault="00A64936" w:rsidP="00A64936">
      <w:pPr>
        <w:tabs>
          <w:tab w:val="left" w:pos="1418"/>
        </w:tabs>
        <w:overflowPunct w:val="0"/>
        <w:spacing w:after="0" w:line="240" w:lineRule="auto"/>
        <w:ind w:firstLine="709"/>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 xml:space="preserve">6.5. </w:t>
      </w:r>
      <w:r w:rsidRPr="00A64936">
        <w:rPr>
          <w:rFonts w:ascii="Times New Roman" w:eastAsia="SimSun" w:hAnsi="Times New Roman" w:cs="Times New Roman"/>
          <w:kern w:val="0"/>
          <w:lang w:val="lt-LT" w:eastAsia="zh-CN"/>
          <w14:ligatures w14:val="none"/>
        </w:rPr>
        <w:t>teikti siūlymus m</w:t>
      </w:r>
      <w:r w:rsidRPr="00A64936">
        <w:rPr>
          <w:rFonts w:ascii="Times New Roman" w:eastAsia="Times New Roman" w:hAnsi="Times New Roman" w:cs="Times New Roman"/>
          <w:kern w:val="0"/>
          <w:lang w:val="lt-LT"/>
          <w14:ligatures w14:val="none"/>
        </w:rPr>
        <w:t>okyklos vadovui dėl kreipimosi į savivaldybėje vaiko teisių apsaugą užtikrinančią instituciją, kai vaiko tėvai (globėjai, rūpintojai) neužtikrina vaiko teisių ir teisėtų interesų, įgyvendindami savo teises ir vykdydami pareigas;</w:t>
      </w:r>
    </w:p>
    <w:p w14:paraId="10BCD332" w14:textId="77777777" w:rsidR="00A64936" w:rsidRPr="00A64936" w:rsidRDefault="00A64936" w:rsidP="00A64936">
      <w:pPr>
        <w:tabs>
          <w:tab w:val="left" w:pos="1418"/>
        </w:tabs>
        <w:overflowPunct w:val="0"/>
        <w:spacing w:after="0" w:line="240" w:lineRule="auto"/>
        <w:ind w:firstLine="709"/>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6.6. kartu su mokykloje dirbančiu karjeros specialistu konsultuoti specialiųjų ugdymosi poreikių turintį mokinį, dėl jo tolesnio mokymosi ir profesijos pasirinkimo (galias atitinkančios mokymosi programos ir (ar) mokymosi įstaigos pasirinkimo) ir pagal galimybes dešimtos klasės specialiųjų ugdymosi poreikių turinčiam mokiniui užtikrinti sklandų palydėjimą/perėjimą į kitą pasirinktą švietimo įstaigą;</w:t>
      </w:r>
    </w:p>
    <w:p w14:paraId="36FECED3" w14:textId="77777777" w:rsidR="00A64936" w:rsidRPr="00A64936" w:rsidRDefault="00A64936" w:rsidP="00A64936">
      <w:pPr>
        <w:tabs>
          <w:tab w:val="left" w:pos="1418"/>
        </w:tabs>
        <w:overflowPunct w:val="0"/>
        <w:spacing w:after="0" w:line="240" w:lineRule="auto"/>
        <w:ind w:firstLine="709"/>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6.7.  inicijuoti vaiko minimalios priežiūros priemonės skyrimą, vaiko minimalios priežiūros priemonės pakeitimą, pratęsimą ar panaikinimą;</w:t>
      </w:r>
    </w:p>
    <w:p w14:paraId="68514E31" w14:textId="77777777" w:rsidR="00A64936" w:rsidRPr="00A64936" w:rsidRDefault="00A64936" w:rsidP="00A64936">
      <w:pPr>
        <w:overflowPunct w:val="0"/>
        <w:spacing w:after="0" w:line="240" w:lineRule="auto"/>
        <w:ind w:firstLine="709"/>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lastRenderedPageBreak/>
        <w:t>6.8. pasibaigus nustatytam vaiko vidutinės priežiūros ar auklėjamojo poveikio priemonės vykdymo terminui, organizuoti vaikui reikalingos mokymosi, švietimo ar kitos pagalbos teikimą siekiant sklandaus vaiko įsitraukimo į ugdymo procesą.</w:t>
      </w:r>
    </w:p>
    <w:p w14:paraId="123189F7" w14:textId="77777777" w:rsidR="00A64936" w:rsidRPr="00A64936" w:rsidRDefault="00A64936" w:rsidP="00A64936">
      <w:pPr>
        <w:tabs>
          <w:tab w:val="left" w:pos="1418"/>
          <w:tab w:val="left" w:pos="1560"/>
        </w:tabs>
        <w:overflowPunct w:val="0"/>
        <w:spacing w:after="0" w:line="240" w:lineRule="auto"/>
        <w:ind w:firstLine="709"/>
        <w:jc w:val="both"/>
        <w:textAlignment w:val="baseline"/>
        <w:rPr>
          <w:rFonts w:ascii="Times New Roman" w:eastAsia="Times New Roman" w:hAnsi="Times New Roman" w:cs="Times New Roman"/>
          <w:color w:val="FF0000"/>
          <w:kern w:val="0"/>
          <w:lang w:val="lt-LT"/>
          <w14:ligatures w14:val="none"/>
        </w:rPr>
      </w:pPr>
    </w:p>
    <w:p w14:paraId="11868C3E" w14:textId="77777777" w:rsidR="00A64936" w:rsidRPr="00A64936" w:rsidRDefault="00A64936" w:rsidP="00A64936">
      <w:pPr>
        <w:overflowPunct w:val="0"/>
        <w:spacing w:after="0" w:line="240" w:lineRule="auto"/>
        <w:jc w:val="center"/>
        <w:textAlignment w:val="baseline"/>
        <w:rPr>
          <w:rFonts w:ascii="Times New Roman" w:eastAsia="Times New Roman" w:hAnsi="Times New Roman" w:cs="Times New Roman"/>
          <w:b/>
          <w:kern w:val="0"/>
          <w:lang w:val="lt-LT"/>
          <w14:ligatures w14:val="none"/>
        </w:rPr>
      </w:pPr>
      <w:r w:rsidRPr="00A64936">
        <w:rPr>
          <w:rFonts w:ascii="Times New Roman" w:eastAsia="Times New Roman" w:hAnsi="Times New Roman" w:cs="Times New Roman"/>
          <w:b/>
          <w:kern w:val="0"/>
          <w:lang w:val="lt-LT"/>
          <w14:ligatures w14:val="none"/>
        </w:rPr>
        <w:t>III SKYRIUS</w:t>
      </w:r>
    </w:p>
    <w:p w14:paraId="71BEF33F" w14:textId="77777777" w:rsidR="00A64936" w:rsidRPr="00A64936" w:rsidRDefault="00A64936" w:rsidP="00A64936">
      <w:pPr>
        <w:overflowPunct w:val="0"/>
        <w:spacing w:after="0" w:line="240" w:lineRule="auto"/>
        <w:jc w:val="center"/>
        <w:textAlignment w:val="baseline"/>
        <w:rPr>
          <w:rFonts w:ascii="Times New Roman" w:eastAsia="Times New Roman" w:hAnsi="Times New Roman" w:cs="Times New Roman"/>
          <w:b/>
          <w:kern w:val="0"/>
          <w:lang w:val="lt-LT"/>
          <w14:ligatures w14:val="none"/>
        </w:rPr>
      </w:pPr>
      <w:r w:rsidRPr="00A64936">
        <w:rPr>
          <w:rFonts w:ascii="Times New Roman" w:eastAsia="Times New Roman" w:hAnsi="Times New Roman" w:cs="Times New Roman"/>
          <w:b/>
          <w:kern w:val="0"/>
          <w:lang w:val="lt-LT"/>
          <w14:ligatures w14:val="none"/>
        </w:rPr>
        <w:t>KOMISIJOS SUDARYMAS</w:t>
      </w:r>
    </w:p>
    <w:p w14:paraId="4586B817" w14:textId="77777777" w:rsidR="00A64936" w:rsidRPr="00A64936" w:rsidRDefault="00A64936" w:rsidP="00A64936">
      <w:pPr>
        <w:overflowPunct w:val="0"/>
        <w:spacing w:after="0" w:line="240" w:lineRule="auto"/>
        <w:ind w:firstLine="851"/>
        <w:jc w:val="both"/>
        <w:textAlignment w:val="baseline"/>
        <w:rPr>
          <w:rFonts w:ascii="Times New Roman" w:eastAsia="Times New Roman" w:hAnsi="Times New Roman" w:cs="Times New Roman"/>
          <w:kern w:val="0"/>
          <w:lang w:val="lt-LT"/>
          <w14:ligatures w14:val="none"/>
        </w:rPr>
      </w:pPr>
    </w:p>
    <w:p w14:paraId="5C511C1A" w14:textId="427D9257" w:rsidR="00A64936" w:rsidRPr="00A64936" w:rsidRDefault="00A64936" w:rsidP="00A64936">
      <w:pPr>
        <w:overflowPunct w:val="0"/>
        <w:spacing w:after="0" w:line="240" w:lineRule="auto"/>
        <w:ind w:firstLine="709"/>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7. Komisija sudaroma iš ne mažiau kaip 5 narių.</w:t>
      </w:r>
    </w:p>
    <w:p w14:paraId="2EAFF1CE" w14:textId="77777777" w:rsidR="00A64936" w:rsidRPr="00A64936" w:rsidRDefault="00A64936" w:rsidP="00A64936">
      <w:pPr>
        <w:overflowPunct w:val="0"/>
        <w:spacing w:after="0" w:line="240" w:lineRule="auto"/>
        <w:ind w:firstLine="709"/>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8. Komisijos nariais gali būti mokyklos vadovas, ugdymą organizuojančio skyriaus vedėjas, mokytojai, švietimo pagalbos specialistai (socialinis pedagogas, psichologas, specialusis pedagogas, logopedas), klasės vadovas, karjeros specialistas.</w:t>
      </w:r>
    </w:p>
    <w:p w14:paraId="2EDC35F1" w14:textId="77777777" w:rsidR="00A64936" w:rsidRPr="00A64936" w:rsidRDefault="00A64936" w:rsidP="00A64936">
      <w:pPr>
        <w:overflowPunct w:val="0"/>
        <w:spacing w:after="0" w:line="240" w:lineRule="auto"/>
        <w:ind w:firstLine="709"/>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 xml:space="preserve">9. Komisijos sudėtį ir jos darbo reglamentą tvirtina mokyklos vadovas, jis skiria Komisijos pirmininką, jo pavaduotoją ir sekretorių. Komisijos sekretorius nėra Komisijos narys. </w:t>
      </w:r>
    </w:p>
    <w:p w14:paraId="510E2AAD" w14:textId="77777777" w:rsidR="00A64936" w:rsidRPr="00A64936" w:rsidRDefault="00A64936" w:rsidP="00A64936">
      <w:pPr>
        <w:overflowPunct w:val="0"/>
        <w:spacing w:after="0" w:line="240" w:lineRule="auto"/>
        <w:ind w:firstLine="709"/>
        <w:jc w:val="both"/>
        <w:textAlignment w:val="baseline"/>
        <w:rPr>
          <w:rFonts w:ascii="Times New Roman" w:eastAsia="Times New Roman" w:hAnsi="Times New Roman" w:cs="Times New Roman"/>
          <w:strike/>
          <w:kern w:val="0"/>
          <w:lang w:val="lt-LT"/>
          <w14:ligatures w14:val="none"/>
        </w:rPr>
      </w:pPr>
    </w:p>
    <w:p w14:paraId="27881DAB" w14:textId="77777777" w:rsidR="00A64936" w:rsidRPr="00A64936" w:rsidRDefault="00A64936" w:rsidP="00A64936">
      <w:pPr>
        <w:overflowPunct w:val="0"/>
        <w:spacing w:after="0" w:line="240" w:lineRule="auto"/>
        <w:jc w:val="center"/>
        <w:textAlignment w:val="baseline"/>
        <w:rPr>
          <w:rFonts w:ascii="Times New Roman" w:eastAsia="Times New Roman" w:hAnsi="Times New Roman" w:cs="Times New Roman"/>
          <w:b/>
          <w:kern w:val="0"/>
          <w:lang w:val="lt-LT"/>
          <w14:ligatures w14:val="none"/>
        </w:rPr>
      </w:pPr>
      <w:r w:rsidRPr="00A64936">
        <w:rPr>
          <w:rFonts w:ascii="Times New Roman" w:eastAsia="Times New Roman" w:hAnsi="Times New Roman" w:cs="Times New Roman"/>
          <w:b/>
          <w:kern w:val="0"/>
          <w:lang w:val="lt-LT"/>
          <w14:ligatures w14:val="none"/>
        </w:rPr>
        <w:t>IV SKYRIUS</w:t>
      </w:r>
    </w:p>
    <w:p w14:paraId="2BE6F566" w14:textId="77777777" w:rsidR="00A64936" w:rsidRPr="00A64936" w:rsidRDefault="00A64936" w:rsidP="00A64936">
      <w:pPr>
        <w:overflowPunct w:val="0"/>
        <w:spacing w:after="0" w:line="240" w:lineRule="auto"/>
        <w:jc w:val="center"/>
        <w:textAlignment w:val="baseline"/>
        <w:rPr>
          <w:rFonts w:ascii="Times New Roman" w:eastAsia="Times New Roman" w:hAnsi="Times New Roman" w:cs="Times New Roman"/>
          <w:b/>
          <w:kern w:val="0"/>
          <w:lang w:val="lt-LT"/>
          <w14:ligatures w14:val="none"/>
        </w:rPr>
      </w:pPr>
      <w:r w:rsidRPr="00A64936">
        <w:rPr>
          <w:rFonts w:ascii="Times New Roman" w:eastAsia="Times New Roman" w:hAnsi="Times New Roman" w:cs="Times New Roman"/>
          <w:b/>
          <w:kern w:val="0"/>
          <w:lang w:val="lt-LT"/>
          <w14:ligatures w14:val="none"/>
        </w:rPr>
        <w:t>KOMISIJOS IR JOS NARIŲ TEISĖS IR PAREIGOS</w:t>
      </w:r>
    </w:p>
    <w:p w14:paraId="56612072" w14:textId="77777777" w:rsidR="00A64936" w:rsidRPr="00A64936" w:rsidRDefault="00A64936" w:rsidP="00A64936">
      <w:pPr>
        <w:overflowPunct w:val="0"/>
        <w:spacing w:after="0" w:line="240" w:lineRule="auto"/>
        <w:ind w:firstLine="851"/>
        <w:jc w:val="both"/>
        <w:textAlignment w:val="baseline"/>
        <w:rPr>
          <w:rFonts w:ascii="Times New Roman" w:eastAsia="Times New Roman" w:hAnsi="Times New Roman" w:cs="Times New Roman"/>
          <w:kern w:val="0"/>
          <w:lang w:val="lt-LT"/>
          <w14:ligatures w14:val="none"/>
        </w:rPr>
      </w:pPr>
    </w:p>
    <w:p w14:paraId="67269FCF" w14:textId="77777777" w:rsidR="00A64936" w:rsidRPr="00A64936" w:rsidRDefault="00A64936" w:rsidP="00A64936">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line="240" w:lineRule="auto"/>
        <w:ind w:firstLine="709"/>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10. Komisija turi teisę:</w:t>
      </w:r>
    </w:p>
    <w:p w14:paraId="4FCDC5B4" w14:textId="77777777" w:rsidR="00A64936" w:rsidRPr="00A64936" w:rsidRDefault="00A64936" w:rsidP="00A64936">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line="240" w:lineRule="auto"/>
        <w:ind w:firstLine="709"/>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10.1. gauti informaciją iš mokyklos darbuotojų, reikalingą Komisijos funkcijoms atlikti ir sprendimams priimti;</w:t>
      </w:r>
    </w:p>
    <w:p w14:paraId="24266DBF" w14:textId="77777777" w:rsidR="00A64936" w:rsidRPr="00A64936" w:rsidRDefault="00A64936" w:rsidP="00A64936">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line="240" w:lineRule="auto"/>
        <w:ind w:firstLine="709"/>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10.2. į Komisijos posėdžius kviesti kitus asmenis ar institucijų atstovus (vaiko teisių apsaugą užtikrinančios institucijos, teritorinės policijos, socialinių paslaugų, sveikatos priežiūros įstaigų atstovus, atskirų dalykų mokytojus, klasių vadovus, mokinius, tėvus (globėjus, rūpintojus) ir kt.), kurie iki posėdžio pradžios turi pasirašyti Mokyklos vaiko gerovės komisijos posėdžio dalyvio konfidencialumo pasižadėjimą (Aprašo 1 priedas). Šie asmenys balsavimo teisės Komisijoje svarstomais klausimais neturi.</w:t>
      </w:r>
    </w:p>
    <w:p w14:paraId="714D0CAE" w14:textId="77777777" w:rsidR="00A64936" w:rsidRPr="00A64936" w:rsidRDefault="00A64936" w:rsidP="00A64936">
      <w:pPr>
        <w:spacing w:after="0" w:line="240" w:lineRule="auto"/>
        <w:ind w:firstLine="720"/>
        <w:jc w:val="both"/>
        <w:rPr>
          <w:rFonts w:ascii="Times New Roman" w:eastAsia="Times New Roman" w:hAnsi="Times New Roman" w:cs="Times New Roman"/>
          <w:color w:val="000000"/>
          <w:kern w:val="0"/>
          <w:lang w:val="lt-LT" w:eastAsia="lt-LT"/>
          <w14:ligatures w14:val="none"/>
        </w:rPr>
      </w:pPr>
      <w:r w:rsidRPr="00A64936">
        <w:rPr>
          <w:rFonts w:ascii="Times New Roman" w:eastAsia="Times New Roman" w:hAnsi="Times New Roman" w:cs="Times New Roman"/>
          <w:color w:val="000000"/>
          <w:kern w:val="0"/>
          <w:lang w:val="lt-LT" w:eastAsia="lt-LT"/>
          <w14:ligatures w14:val="none"/>
        </w:rPr>
        <w:t>11. Komisijos narys turi teisę:</w:t>
      </w:r>
    </w:p>
    <w:p w14:paraId="33EC5650" w14:textId="77777777" w:rsidR="00A64936" w:rsidRPr="00A64936" w:rsidRDefault="00A64936" w:rsidP="00A64936">
      <w:pPr>
        <w:spacing w:after="0" w:line="240" w:lineRule="auto"/>
        <w:ind w:firstLine="720"/>
        <w:jc w:val="both"/>
        <w:rPr>
          <w:rFonts w:ascii="Times New Roman" w:eastAsia="Times New Roman" w:hAnsi="Times New Roman" w:cs="Times New Roman"/>
          <w:color w:val="000000"/>
          <w:kern w:val="0"/>
          <w:lang w:val="lt-LT" w:eastAsia="lt-LT"/>
          <w14:ligatures w14:val="none"/>
        </w:rPr>
      </w:pPr>
      <w:r w:rsidRPr="00A64936">
        <w:rPr>
          <w:rFonts w:ascii="Times New Roman" w:eastAsia="Times New Roman" w:hAnsi="Times New Roman" w:cs="Times New Roman"/>
          <w:color w:val="000000"/>
          <w:kern w:val="0"/>
          <w:lang w:val="lt-LT" w:eastAsia="lt-LT"/>
          <w14:ligatures w14:val="none"/>
        </w:rPr>
        <w:t>11.1. teikti Komisijos pirmininkui siūlymus dėl Komisijos posėdžio darbotvarkės. Komisijos posėdžio darbotvarkė gali būti keičiama, jeigu tam pritaria daugiau kaip pusė posėdyje dalyvaujančių Komisijos narių;</w:t>
      </w:r>
    </w:p>
    <w:p w14:paraId="0CB81282" w14:textId="77777777" w:rsidR="00A64936" w:rsidRPr="00A64936" w:rsidRDefault="00A64936" w:rsidP="00A64936">
      <w:pPr>
        <w:spacing w:after="0" w:line="240" w:lineRule="auto"/>
        <w:ind w:firstLine="720"/>
        <w:rPr>
          <w:rFonts w:ascii="Times New Roman" w:eastAsia="Times New Roman" w:hAnsi="Times New Roman" w:cs="Times New Roman"/>
          <w:color w:val="000000"/>
          <w:kern w:val="0"/>
          <w:lang w:val="lt-LT" w:eastAsia="lt-LT"/>
          <w14:ligatures w14:val="none"/>
        </w:rPr>
      </w:pPr>
      <w:r w:rsidRPr="00A64936">
        <w:rPr>
          <w:rFonts w:ascii="Times New Roman" w:eastAsia="Times New Roman" w:hAnsi="Times New Roman" w:cs="Times New Roman"/>
          <w:color w:val="000000"/>
          <w:kern w:val="0"/>
          <w:lang w:val="lt-LT" w:eastAsia="lt-LT"/>
          <w14:ligatures w14:val="none"/>
        </w:rPr>
        <w:t>11.2. teikti Komisijai siūlymus dėl svarstomų klausimų ir priimamų sprendimų;</w:t>
      </w:r>
    </w:p>
    <w:p w14:paraId="0CAAB7BB" w14:textId="77777777" w:rsidR="00A64936" w:rsidRPr="00A64936" w:rsidRDefault="00A64936" w:rsidP="00A64936">
      <w:pPr>
        <w:spacing w:after="0" w:line="240" w:lineRule="auto"/>
        <w:ind w:firstLine="720"/>
        <w:rPr>
          <w:rFonts w:ascii="Times New Roman" w:eastAsia="Times New Roman" w:hAnsi="Times New Roman" w:cs="Times New Roman"/>
          <w:color w:val="000000"/>
          <w:kern w:val="0"/>
          <w:lang w:val="lt-LT" w:eastAsia="lt-LT"/>
          <w14:ligatures w14:val="none"/>
        </w:rPr>
      </w:pPr>
      <w:r w:rsidRPr="00A64936">
        <w:rPr>
          <w:rFonts w:ascii="Times New Roman" w:eastAsia="Times New Roman" w:hAnsi="Times New Roman" w:cs="Times New Roman"/>
          <w:color w:val="000000"/>
          <w:kern w:val="0"/>
          <w:lang w:val="lt-LT" w:eastAsia="lt-LT"/>
          <w14:ligatures w14:val="none"/>
        </w:rPr>
        <w:t>11.3. pareikšti atskirąją nuomonę dėl svarstomų klausimų ir priimamų sprendimų.</w:t>
      </w:r>
    </w:p>
    <w:p w14:paraId="0C5744BF" w14:textId="77777777" w:rsidR="00A64936" w:rsidRPr="00A64936" w:rsidRDefault="00A64936" w:rsidP="00A64936">
      <w:pPr>
        <w:spacing w:after="0" w:line="240" w:lineRule="auto"/>
        <w:ind w:firstLine="720"/>
        <w:jc w:val="both"/>
        <w:rPr>
          <w:rFonts w:ascii="Times New Roman" w:eastAsia="Times New Roman" w:hAnsi="Times New Roman" w:cs="Times New Roman"/>
          <w:color w:val="000000"/>
          <w:kern w:val="0"/>
          <w:lang w:val="lt-LT" w:eastAsia="lt-LT"/>
          <w14:ligatures w14:val="none"/>
        </w:rPr>
      </w:pPr>
      <w:r w:rsidRPr="00A64936">
        <w:rPr>
          <w:rFonts w:ascii="Times New Roman" w:eastAsia="Times New Roman" w:hAnsi="Times New Roman" w:cs="Times New Roman"/>
          <w:color w:val="000000"/>
          <w:kern w:val="0"/>
          <w:lang w:val="lt-LT" w:eastAsia="lt-LT"/>
          <w14:ligatures w14:val="none"/>
        </w:rPr>
        <w:t>12. Komisijos narys privalo:</w:t>
      </w:r>
    </w:p>
    <w:p w14:paraId="0AF515A0" w14:textId="77777777" w:rsidR="00A64936" w:rsidRPr="00A64936" w:rsidRDefault="00A64936" w:rsidP="00A64936">
      <w:pPr>
        <w:spacing w:after="0" w:line="240" w:lineRule="auto"/>
        <w:ind w:firstLine="720"/>
        <w:jc w:val="both"/>
        <w:rPr>
          <w:rFonts w:ascii="Times New Roman" w:eastAsia="Times New Roman" w:hAnsi="Times New Roman" w:cs="Times New Roman"/>
          <w:color w:val="000000"/>
          <w:kern w:val="0"/>
          <w:lang w:val="lt-LT" w:eastAsia="lt-LT"/>
          <w14:ligatures w14:val="none"/>
        </w:rPr>
      </w:pPr>
      <w:r w:rsidRPr="00A64936">
        <w:rPr>
          <w:rFonts w:ascii="Times New Roman" w:eastAsia="Times New Roman" w:hAnsi="Times New Roman" w:cs="Times New Roman"/>
          <w:kern w:val="0"/>
          <w:lang w:val="lt-LT"/>
          <w14:ligatures w14:val="none"/>
        </w:rPr>
        <w:t xml:space="preserve">12.1. būti nešališkas, objektyvus, vengti viešųjų ir privačių interesų konflikto; </w:t>
      </w:r>
    </w:p>
    <w:p w14:paraId="774B647A" w14:textId="77777777" w:rsidR="00A64936" w:rsidRPr="00A64936" w:rsidRDefault="00A64936" w:rsidP="00A64936">
      <w:pPr>
        <w:spacing w:after="0" w:line="240" w:lineRule="auto"/>
        <w:ind w:firstLine="720"/>
        <w:jc w:val="both"/>
        <w:rPr>
          <w:rFonts w:ascii="Times New Roman" w:eastAsia="Times New Roman" w:hAnsi="Times New Roman" w:cs="Times New Roman"/>
          <w:color w:val="000000"/>
          <w:kern w:val="0"/>
          <w:lang w:val="lt-LT" w:eastAsia="lt-LT"/>
          <w14:ligatures w14:val="none"/>
        </w:rPr>
      </w:pPr>
      <w:r w:rsidRPr="00A64936">
        <w:rPr>
          <w:rFonts w:ascii="Times New Roman" w:eastAsia="Times New Roman" w:hAnsi="Times New Roman" w:cs="Times New Roman"/>
          <w:color w:val="000000"/>
          <w:kern w:val="0"/>
          <w:lang w:val="lt-LT" w:eastAsia="lt-LT"/>
          <w14:ligatures w14:val="none"/>
        </w:rPr>
        <w:t>12.2. dalyvauti Komisijos posėdžiuose;</w:t>
      </w:r>
    </w:p>
    <w:p w14:paraId="225A95DB" w14:textId="77777777" w:rsidR="00A64936" w:rsidRPr="00A64936" w:rsidRDefault="00A64936" w:rsidP="00A64936">
      <w:pPr>
        <w:spacing w:after="0" w:line="240" w:lineRule="auto"/>
        <w:ind w:firstLine="720"/>
        <w:jc w:val="both"/>
        <w:rPr>
          <w:rFonts w:ascii="Times New Roman" w:eastAsia="Times New Roman" w:hAnsi="Times New Roman" w:cs="Times New Roman"/>
          <w:color w:val="000000"/>
          <w:kern w:val="0"/>
          <w:lang w:val="lt-LT" w:eastAsia="lt-LT"/>
          <w14:ligatures w14:val="none"/>
        </w:rPr>
      </w:pPr>
      <w:r w:rsidRPr="00A64936">
        <w:rPr>
          <w:rFonts w:ascii="Times New Roman" w:eastAsia="Times New Roman" w:hAnsi="Times New Roman" w:cs="Times New Roman"/>
          <w:color w:val="000000"/>
          <w:kern w:val="0"/>
          <w:lang w:val="lt-LT" w:eastAsia="lt-LT"/>
          <w14:ligatures w14:val="none"/>
        </w:rPr>
        <w:t>12.3. susipažinti su visa Komisijos posėdžio medžiaga;</w:t>
      </w:r>
    </w:p>
    <w:p w14:paraId="0833BE04" w14:textId="77777777" w:rsidR="00A64936" w:rsidRPr="00A64936" w:rsidRDefault="00A64936" w:rsidP="00A64936">
      <w:pPr>
        <w:spacing w:after="0" w:line="240" w:lineRule="auto"/>
        <w:ind w:firstLine="720"/>
        <w:jc w:val="both"/>
        <w:rPr>
          <w:rFonts w:ascii="Times New Roman" w:eastAsia="Times New Roman" w:hAnsi="Times New Roman" w:cs="Times New Roman"/>
          <w:color w:val="000000"/>
          <w:kern w:val="0"/>
          <w:lang w:val="lt-LT" w:eastAsia="lt-LT"/>
          <w14:ligatures w14:val="none"/>
        </w:rPr>
      </w:pPr>
      <w:r w:rsidRPr="00A64936">
        <w:rPr>
          <w:rFonts w:ascii="Times New Roman" w:eastAsia="Times New Roman" w:hAnsi="Times New Roman" w:cs="Times New Roman"/>
          <w:color w:val="000000"/>
          <w:kern w:val="0"/>
          <w:lang w:val="lt-LT" w:eastAsia="lt-LT"/>
          <w14:ligatures w14:val="none"/>
        </w:rPr>
        <w:t>12.4. vykdyti Komisijos pirmininko (jo laikinai nesant – Komisijos pirmininko pavaduotojo) pavedimus, susijusius su Komisijos funkcijų atlikimu.</w:t>
      </w:r>
    </w:p>
    <w:p w14:paraId="440D4F8F" w14:textId="77777777" w:rsidR="00A64936" w:rsidRPr="00A64936" w:rsidRDefault="00A64936" w:rsidP="00A64936">
      <w:pPr>
        <w:overflowPunct w:val="0"/>
        <w:spacing w:after="0" w:line="240" w:lineRule="auto"/>
        <w:textAlignment w:val="baseline"/>
        <w:rPr>
          <w:rFonts w:ascii="Times New Roman" w:eastAsia="Times New Roman" w:hAnsi="Times New Roman" w:cs="Times New Roman"/>
          <w:bCs/>
          <w:kern w:val="0"/>
          <w:lang w:val="lt-LT"/>
          <w14:ligatures w14:val="none"/>
        </w:rPr>
      </w:pPr>
    </w:p>
    <w:p w14:paraId="4DB1EBF4" w14:textId="77777777" w:rsidR="00A64936" w:rsidRPr="00A64936" w:rsidRDefault="00A64936" w:rsidP="00A64936">
      <w:pPr>
        <w:overflowPunct w:val="0"/>
        <w:spacing w:after="0" w:line="240" w:lineRule="auto"/>
        <w:jc w:val="center"/>
        <w:textAlignment w:val="baseline"/>
        <w:rPr>
          <w:rFonts w:ascii="Times New Roman" w:eastAsia="Times New Roman" w:hAnsi="Times New Roman" w:cs="Times New Roman"/>
          <w:b/>
          <w:kern w:val="0"/>
          <w:lang w:val="lt-LT"/>
          <w14:ligatures w14:val="none"/>
        </w:rPr>
      </w:pPr>
      <w:r w:rsidRPr="00A64936">
        <w:rPr>
          <w:rFonts w:ascii="Times New Roman" w:eastAsia="Times New Roman" w:hAnsi="Times New Roman" w:cs="Times New Roman"/>
          <w:b/>
          <w:kern w:val="0"/>
          <w:lang w:val="lt-LT"/>
          <w14:ligatures w14:val="none"/>
        </w:rPr>
        <w:t>V SKYRIUS</w:t>
      </w:r>
    </w:p>
    <w:p w14:paraId="3DB5C2A9" w14:textId="77777777" w:rsidR="00A64936" w:rsidRPr="00A64936" w:rsidRDefault="00A64936" w:rsidP="00A64936">
      <w:pPr>
        <w:overflowPunct w:val="0"/>
        <w:spacing w:after="0" w:line="240" w:lineRule="auto"/>
        <w:jc w:val="center"/>
        <w:textAlignment w:val="baseline"/>
        <w:rPr>
          <w:rFonts w:ascii="Times New Roman" w:eastAsia="Times New Roman" w:hAnsi="Times New Roman" w:cs="Times New Roman"/>
          <w:b/>
          <w:kern w:val="0"/>
          <w:lang w:val="lt-LT"/>
          <w14:ligatures w14:val="none"/>
        </w:rPr>
      </w:pPr>
      <w:r w:rsidRPr="00A64936">
        <w:rPr>
          <w:rFonts w:ascii="Times New Roman" w:eastAsia="Times New Roman" w:hAnsi="Times New Roman" w:cs="Times New Roman"/>
          <w:b/>
          <w:kern w:val="0"/>
          <w:lang w:val="lt-LT"/>
          <w14:ligatures w14:val="none"/>
        </w:rPr>
        <w:t>KOMISIJOS DARBO ORGANIZAVIMAS</w:t>
      </w:r>
    </w:p>
    <w:p w14:paraId="00F9B121" w14:textId="77777777" w:rsidR="00A64936" w:rsidRPr="00A64936" w:rsidRDefault="00A64936" w:rsidP="00A64936">
      <w:pPr>
        <w:overflowPunct w:val="0"/>
        <w:spacing w:after="0" w:line="240" w:lineRule="auto"/>
        <w:ind w:firstLine="737"/>
        <w:textAlignment w:val="baseline"/>
        <w:rPr>
          <w:rFonts w:ascii="Times New Roman" w:eastAsia="Times New Roman" w:hAnsi="Times New Roman" w:cs="Times New Roman"/>
          <w:bCs/>
          <w:kern w:val="0"/>
          <w:lang w:val="lt-LT"/>
          <w14:ligatures w14:val="none"/>
        </w:rPr>
      </w:pPr>
    </w:p>
    <w:p w14:paraId="060CE967" w14:textId="77777777" w:rsidR="00A64936" w:rsidRPr="00A64936" w:rsidRDefault="00A64936" w:rsidP="00A64936">
      <w:pPr>
        <w:widowControl w:val="0"/>
        <w:tabs>
          <w:tab w:val="left" w:pos="851"/>
        </w:tabs>
        <w:suppressAutoHyphens/>
        <w:overflowPunct w:val="0"/>
        <w:spacing w:after="0" w:line="240" w:lineRule="auto"/>
        <w:ind w:firstLine="709"/>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13. Komisijos nariai ir Komisijos sekretorius prieš pradėdami darbą pasirašo Konfidencialumo pasižadėjimą (Aprašo 2 priedas).</w:t>
      </w:r>
    </w:p>
    <w:p w14:paraId="3862C08D" w14:textId="77777777" w:rsidR="00A64936" w:rsidRPr="00A64936" w:rsidRDefault="00A64936" w:rsidP="00A64936">
      <w:pPr>
        <w:overflowPunct w:val="0"/>
        <w:spacing w:after="0" w:line="240" w:lineRule="auto"/>
        <w:ind w:firstLine="720"/>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14. Komisija, nustatydama savo veiklos prioritetus, tikslus, įgyvendinimo priemones ir terminus, atsakingus asmenis kasmet rengia ir Komisijos protokoliniu sprendimu patvirtina Komisijos veiklos planą, kuris yra integrali Mokyklos metinio veiklos plano dalis.</w:t>
      </w:r>
    </w:p>
    <w:p w14:paraId="3F81C609" w14:textId="77777777" w:rsidR="00A64936" w:rsidRPr="00A64936" w:rsidRDefault="00A64936" w:rsidP="00A64936">
      <w:pPr>
        <w:overflowPunct w:val="0"/>
        <w:spacing w:after="0" w:line="240" w:lineRule="auto"/>
        <w:ind w:firstLine="720"/>
        <w:jc w:val="both"/>
        <w:textAlignment w:val="baseline"/>
        <w:rPr>
          <w:rFonts w:ascii="Times New Roman" w:eastAsia="Times New Roman" w:hAnsi="Times New Roman" w:cs="Times New Roman"/>
          <w:color w:val="000000"/>
          <w:kern w:val="0"/>
          <w:lang w:val="lt-LT"/>
          <w14:ligatures w14:val="none"/>
        </w:rPr>
      </w:pPr>
      <w:r w:rsidRPr="00A64936">
        <w:rPr>
          <w:rFonts w:ascii="Times New Roman" w:eastAsia="Times New Roman" w:hAnsi="Times New Roman" w:cs="Times New Roman"/>
          <w:kern w:val="0"/>
          <w:lang w:val="lt-LT"/>
          <w14:ligatures w14:val="none"/>
        </w:rPr>
        <w:t xml:space="preserve">15. Komisijos veiklos forma yra posėdžiai. Komisijos posėdžius Komisija vykdo kontaktiniu būdu. </w:t>
      </w:r>
      <w:r w:rsidRPr="00A64936">
        <w:rPr>
          <w:rFonts w:ascii="Times New Roman" w:eastAsia="Times New Roman" w:hAnsi="Times New Roman" w:cs="Times New Roman"/>
          <w:color w:val="000000"/>
          <w:kern w:val="0"/>
          <w:lang w:val="lt-LT"/>
          <w14:ligatures w14:val="none"/>
        </w:rPr>
        <w:t>Esant karantino, ekstremalios situacijos, ekstremalaus įvykio ar įvykio (ekstremali temperatūra, gaisras, potvynis, pūga ir kt.), keliančio pavojų mokinių sveikatai ir gyvybei (toliau – ypatingos aplinkybės), laikotarpiu funkcijas vykdo nuotoliniu ir (arba) kontaktiniu būdu, atsižvelgdama į ypatingų aplinkybių pobūdį.</w:t>
      </w:r>
    </w:p>
    <w:p w14:paraId="70971591" w14:textId="77777777" w:rsidR="00A64936" w:rsidRPr="00A64936" w:rsidRDefault="00A64936" w:rsidP="00A64936">
      <w:pPr>
        <w:overflowPunct w:val="0"/>
        <w:spacing w:after="0" w:line="240" w:lineRule="auto"/>
        <w:ind w:firstLine="720"/>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lastRenderedPageBreak/>
        <w:t>16. Komisijos posėdžius kviečia, jų vietą ir laiką nustato, jiems pirmininkauja Komisijos pirmininkas, jo nesant – jo pavaduotojas.</w:t>
      </w:r>
    </w:p>
    <w:p w14:paraId="6F2354C2" w14:textId="77777777" w:rsidR="00A64936" w:rsidRPr="00A64936" w:rsidRDefault="00A64936" w:rsidP="00A64936">
      <w:pPr>
        <w:overflowPunct w:val="0"/>
        <w:spacing w:after="0" w:line="240" w:lineRule="auto"/>
        <w:ind w:firstLine="720"/>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17. Komisijos posėdis laikomas teisėtu, jeigu jame dalyvauja 2/3 Komisijos narių. Komisijos sprendimai priimami paprasta posėdyje dalyvaujančių Komisijos narių balsų dauguma. Komisijos narys turi vieną balsą. Balsams pasiskirsčius po lygiai, balsavimo rezultatą lemia Komisijos pirmininko balsas.</w:t>
      </w:r>
    </w:p>
    <w:p w14:paraId="397784B2" w14:textId="77777777" w:rsidR="00A64936" w:rsidRPr="00A64936" w:rsidRDefault="00A64936" w:rsidP="00A64936">
      <w:pPr>
        <w:overflowPunct w:val="0"/>
        <w:spacing w:after="0" w:line="240" w:lineRule="auto"/>
        <w:ind w:firstLine="720"/>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18. Komisijos posėdžiai organizuojami vadovaujantis Komisijos veiklos planu arba pagal poreikį ir yra protokoluojami.</w:t>
      </w:r>
    </w:p>
    <w:p w14:paraId="392A81FF" w14:textId="77777777" w:rsidR="00A64936" w:rsidRPr="00A64936" w:rsidRDefault="00A64936" w:rsidP="00A64936">
      <w:pPr>
        <w:overflowPunct w:val="0"/>
        <w:spacing w:after="0" w:line="240" w:lineRule="auto"/>
        <w:ind w:firstLine="720"/>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 xml:space="preserve">19. Komisijos pirmininkas </w:t>
      </w:r>
      <w:r w:rsidRPr="00A64936">
        <w:rPr>
          <w:rFonts w:ascii="Times New Roman" w:eastAsia="Times New Roman" w:hAnsi="Times New Roman" w:cs="Times New Roman"/>
          <w:color w:val="000000"/>
          <w:kern w:val="0"/>
          <w:lang w:val="lt-LT" w:eastAsia="lt-LT"/>
          <w14:ligatures w14:val="none"/>
        </w:rPr>
        <w:t>(jo laikinai nesant – Komisijos pirmininko pavaduotojas)</w:t>
      </w:r>
      <w:r w:rsidRPr="00A64936">
        <w:rPr>
          <w:rFonts w:ascii="Times New Roman" w:eastAsia="Times New Roman" w:hAnsi="Times New Roman" w:cs="Times New Roman"/>
          <w:kern w:val="0"/>
          <w:lang w:val="lt-LT"/>
          <w14:ligatures w14:val="none"/>
        </w:rPr>
        <w:t>:</w:t>
      </w:r>
    </w:p>
    <w:p w14:paraId="2EC9EB9B" w14:textId="77777777" w:rsidR="00A64936" w:rsidRPr="00A64936" w:rsidRDefault="00A64936" w:rsidP="00A64936">
      <w:pPr>
        <w:overflowPunct w:val="0"/>
        <w:spacing w:after="0" w:line="240" w:lineRule="auto"/>
        <w:ind w:firstLine="720"/>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19.1. organizuoja Komisijos darbą ir jam vadovauja;</w:t>
      </w:r>
    </w:p>
    <w:p w14:paraId="1360563A" w14:textId="77777777" w:rsidR="00A64936" w:rsidRPr="00A64936" w:rsidRDefault="00A64936" w:rsidP="00A64936">
      <w:pPr>
        <w:spacing w:after="0" w:line="240" w:lineRule="auto"/>
        <w:ind w:firstLine="720"/>
        <w:jc w:val="both"/>
        <w:rPr>
          <w:rFonts w:ascii="Times New Roman" w:eastAsia="Times New Roman" w:hAnsi="Times New Roman" w:cs="Times New Roman"/>
          <w:color w:val="000000"/>
          <w:kern w:val="0"/>
          <w:lang w:val="lt-LT" w:eastAsia="lt-LT"/>
          <w14:ligatures w14:val="none"/>
        </w:rPr>
      </w:pPr>
      <w:r w:rsidRPr="00A64936">
        <w:rPr>
          <w:rFonts w:ascii="Times New Roman" w:eastAsia="Times New Roman" w:hAnsi="Times New Roman" w:cs="Times New Roman"/>
          <w:color w:val="000000"/>
          <w:kern w:val="0"/>
          <w:lang w:val="lt-LT" w:eastAsia="lt-LT"/>
          <w14:ligatures w14:val="none"/>
        </w:rPr>
        <w:t>19.2. atsako už Komisijai pavestų funkcijų atlikimą;</w:t>
      </w:r>
    </w:p>
    <w:p w14:paraId="71D8BC65" w14:textId="77777777" w:rsidR="00A64936" w:rsidRPr="00A64936" w:rsidRDefault="00A64936" w:rsidP="00A64936">
      <w:pPr>
        <w:spacing w:after="0" w:line="240" w:lineRule="auto"/>
        <w:ind w:firstLine="720"/>
        <w:jc w:val="both"/>
        <w:rPr>
          <w:rFonts w:ascii="Times New Roman" w:eastAsia="Times New Roman" w:hAnsi="Times New Roman" w:cs="Times New Roman"/>
          <w:color w:val="000000"/>
          <w:kern w:val="0"/>
          <w:lang w:val="lt-LT" w:eastAsia="lt-LT"/>
          <w14:ligatures w14:val="none"/>
        </w:rPr>
      </w:pPr>
      <w:r w:rsidRPr="00A64936">
        <w:rPr>
          <w:rFonts w:ascii="Times New Roman" w:eastAsia="Times New Roman" w:hAnsi="Times New Roman" w:cs="Times New Roman"/>
          <w:color w:val="000000"/>
          <w:kern w:val="0"/>
          <w:lang w:val="lt-LT" w:eastAsia="lt-LT"/>
          <w14:ligatures w14:val="none"/>
        </w:rPr>
        <w:t xml:space="preserve">19.3. prireikus kviečia į Komisijos posėdžius </w:t>
      </w:r>
      <w:r w:rsidRPr="00A64936">
        <w:rPr>
          <w:rFonts w:ascii="Times New Roman" w:eastAsia="Times New Roman" w:hAnsi="Times New Roman" w:cs="Times New Roman"/>
          <w:kern w:val="0"/>
          <w:lang w:val="lt-LT"/>
          <w14:ligatures w14:val="none"/>
        </w:rPr>
        <w:t>kitus asmenis ar institucijų atstovus</w:t>
      </w:r>
      <w:r w:rsidRPr="00A64936">
        <w:rPr>
          <w:rFonts w:ascii="Times New Roman" w:eastAsia="Times New Roman" w:hAnsi="Times New Roman" w:cs="Times New Roman"/>
          <w:color w:val="000000"/>
          <w:kern w:val="0"/>
          <w:lang w:val="lt-LT" w:eastAsia="lt-LT"/>
          <w14:ligatures w14:val="none"/>
        </w:rPr>
        <w:t>;</w:t>
      </w:r>
    </w:p>
    <w:p w14:paraId="22C059EA" w14:textId="77777777" w:rsidR="00A64936" w:rsidRPr="00A64936" w:rsidRDefault="00A64936" w:rsidP="00A64936">
      <w:pPr>
        <w:spacing w:after="0" w:line="240" w:lineRule="auto"/>
        <w:ind w:firstLine="720"/>
        <w:jc w:val="both"/>
        <w:rPr>
          <w:rFonts w:ascii="Times New Roman" w:eastAsia="Times New Roman" w:hAnsi="Times New Roman" w:cs="Times New Roman"/>
          <w:color w:val="000000"/>
          <w:kern w:val="0"/>
          <w:lang w:val="lt-LT" w:eastAsia="lt-LT"/>
          <w14:ligatures w14:val="none"/>
        </w:rPr>
      </w:pPr>
      <w:r w:rsidRPr="00A64936">
        <w:rPr>
          <w:rFonts w:ascii="Times New Roman" w:eastAsia="Times New Roman" w:hAnsi="Times New Roman" w:cs="Times New Roman"/>
          <w:color w:val="000000"/>
          <w:kern w:val="0"/>
          <w:lang w:val="lt-LT" w:eastAsia="lt-LT"/>
          <w14:ligatures w14:val="none"/>
        </w:rPr>
        <w:t>19.4. skiria Komisijos nariams pavedimus, susijusius su Komisijos funkcijų atlikimu;</w:t>
      </w:r>
    </w:p>
    <w:p w14:paraId="48463D26" w14:textId="77777777" w:rsidR="00A64936" w:rsidRPr="00A64936" w:rsidRDefault="00A64936" w:rsidP="00A64936">
      <w:pPr>
        <w:spacing w:after="0" w:line="240" w:lineRule="auto"/>
        <w:ind w:firstLine="720"/>
        <w:jc w:val="both"/>
        <w:rPr>
          <w:rFonts w:ascii="Times New Roman" w:eastAsia="Times New Roman" w:hAnsi="Times New Roman" w:cs="Times New Roman"/>
          <w:color w:val="000000"/>
          <w:kern w:val="0"/>
          <w:lang w:val="lt-LT" w:eastAsia="lt-LT"/>
          <w14:ligatures w14:val="none"/>
        </w:rPr>
      </w:pPr>
      <w:r w:rsidRPr="00A64936">
        <w:rPr>
          <w:rFonts w:ascii="Times New Roman" w:eastAsia="Times New Roman" w:hAnsi="Times New Roman" w:cs="Times New Roman"/>
          <w:color w:val="000000"/>
          <w:kern w:val="0"/>
          <w:lang w:val="lt-LT" w:eastAsia="lt-LT"/>
          <w14:ligatures w14:val="none"/>
        </w:rPr>
        <w:t>19.5. pasirašo Komisijos posėdžio protokolus,</w:t>
      </w:r>
      <w:r w:rsidRPr="00A64936">
        <w:rPr>
          <w:rFonts w:ascii="Times New Roman" w:eastAsia="Times New Roman" w:hAnsi="Times New Roman" w:cs="Times New Roman"/>
          <w:kern w:val="0"/>
          <w:lang w:val="lt-LT"/>
          <w14:ligatures w14:val="none"/>
        </w:rPr>
        <w:t xml:space="preserve"> kitus su Komisijos veikla susijusius dokumentus</w:t>
      </w:r>
      <w:r w:rsidRPr="00A64936">
        <w:rPr>
          <w:rFonts w:ascii="Times New Roman" w:eastAsia="Times New Roman" w:hAnsi="Times New Roman" w:cs="Times New Roman"/>
          <w:color w:val="000000"/>
          <w:kern w:val="0"/>
          <w:lang w:val="lt-LT" w:eastAsia="lt-LT"/>
          <w14:ligatures w14:val="none"/>
        </w:rPr>
        <w:t>;</w:t>
      </w:r>
    </w:p>
    <w:p w14:paraId="49A4BE29" w14:textId="77777777" w:rsidR="00A64936" w:rsidRPr="00A64936" w:rsidRDefault="00A64936" w:rsidP="00A64936">
      <w:pPr>
        <w:overflowPunct w:val="0"/>
        <w:spacing w:after="0" w:line="240" w:lineRule="auto"/>
        <w:ind w:firstLine="720"/>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19.6. suderinus su mokyklos vadovu, atstovauja arba paveda kitam Komisijos nariui atstovauti Komisijai savivaldybės administracijos vaiko gerovės komisijos posėdžiuose ir kitose institucijose svarstant vaiko gerovės klausimus.</w:t>
      </w:r>
    </w:p>
    <w:p w14:paraId="501FFF30" w14:textId="77777777" w:rsidR="00A64936" w:rsidRPr="00A64936" w:rsidRDefault="00A64936" w:rsidP="00A64936">
      <w:pPr>
        <w:overflowPunct w:val="0"/>
        <w:spacing w:after="0" w:line="240" w:lineRule="auto"/>
        <w:ind w:firstLine="720"/>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 xml:space="preserve">20. Komisijos sekretorius: </w:t>
      </w:r>
    </w:p>
    <w:p w14:paraId="768DBB89" w14:textId="77777777" w:rsidR="00A64936" w:rsidRPr="00A64936" w:rsidRDefault="00A64936" w:rsidP="00A64936">
      <w:pPr>
        <w:overflowPunct w:val="0"/>
        <w:spacing w:after="0" w:line="240" w:lineRule="auto"/>
        <w:ind w:firstLine="720"/>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20.1. suderinęs su Komisijos pirmininku (</w:t>
      </w:r>
      <w:r w:rsidRPr="00A64936">
        <w:rPr>
          <w:rFonts w:ascii="Times New Roman" w:eastAsia="Times New Roman" w:hAnsi="Times New Roman" w:cs="Times New Roman"/>
          <w:color w:val="000000"/>
          <w:kern w:val="0"/>
          <w:lang w:val="lt-LT" w:eastAsia="lt-LT"/>
          <w14:ligatures w14:val="none"/>
        </w:rPr>
        <w:t>jo laikinai nesant – su Komisijos pirmininko pavaduotoju)</w:t>
      </w:r>
      <w:r w:rsidRPr="00A64936">
        <w:rPr>
          <w:rFonts w:ascii="Times New Roman" w:eastAsia="Times New Roman" w:hAnsi="Times New Roman" w:cs="Times New Roman"/>
          <w:kern w:val="0"/>
          <w:lang w:val="lt-LT"/>
          <w14:ligatures w14:val="none"/>
        </w:rPr>
        <w:t>, ne vėliau kaip prieš 5 darbo dienas praneša Komisijos nariams apie numatomą Komisijos posėdžio datą, laiką ir svarstomus klausimus. Taip pat apie tai informuoja į Komisijos posėdį kviečiamus asmenis;</w:t>
      </w:r>
    </w:p>
    <w:p w14:paraId="36607493" w14:textId="77777777" w:rsidR="00A64936" w:rsidRPr="00A64936" w:rsidRDefault="00A64936" w:rsidP="00A64936">
      <w:pPr>
        <w:overflowPunct w:val="0"/>
        <w:spacing w:after="0" w:line="240" w:lineRule="auto"/>
        <w:ind w:firstLine="720"/>
        <w:jc w:val="both"/>
        <w:textAlignment w:val="baseline"/>
        <w:rPr>
          <w:rFonts w:ascii="Times New Roman" w:eastAsia="Times New Roman" w:hAnsi="Times New Roman" w:cs="Times New Roman"/>
          <w:color w:val="000000"/>
          <w:kern w:val="0"/>
          <w:lang w:val="lt-LT" w:eastAsia="lt-LT"/>
          <w14:ligatures w14:val="none"/>
        </w:rPr>
      </w:pPr>
      <w:r w:rsidRPr="00A64936">
        <w:rPr>
          <w:rFonts w:ascii="Times New Roman" w:eastAsia="Times New Roman" w:hAnsi="Times New Roman" w:cs="Times New Roman"/>
          <w:kern w:val="0"/>
          <w:lang w:val="lt-LT"/>
          <w14:ligatures w14:val="none"/>
        </w:rPr>
        <w:t>20.2. protokoluoja Komisijos posėdžius</w:t>
      </w:r>
      <w:r w:rsidRPr="00A64936">
        <w:rPr>
          <w:rFonts w:ascii="Times New Roman" w:eastAsia="Times New Roman" w:hAnsi="Times New Roman" w:cs="Times New Roman"/>
          <w:color w:val="000000"/>
          <w:kern w:val="0"/>
          <w:lang w:val="lt-LT" w:eastAsia="lt-LT"/>
          <w14:ligatures w14:val="none"/>
        </w:rPr>
        <w:t xml:space="preserve"> ir rengia Komisijos posėdžio protokolus;</w:t>
      </w:r>
    </w:p>
    <w:p w14:paraId="2D650458" w14:textId="77777777" w:rsidR="00A64936" w:rsidRPr="00A64936" w:rsidRDefault="00A64936" w:rsidP="00A64936">
      <w:pPr>
        <w:overflowPunct w:val="0"/>
        <w:spacing w:after="0" w:line="240" w:lineRule="auto"/>
        <w:ind w:firstLine="720"/>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color w:val="000000"/>
          <w:kern w:val="0"/>
          <w:lang w:val="lt-LT" w:eastAsia="lt-LT"/>
          <w14:ligatures w14:val="none"/>
        </w:rPr>
        <w:t xml:space="preserve">20.3. </w:t>
      </w:r>
      <w:r w:rsidRPr="00A64936">
        <w:rPr>
          <w:rFonts w:ascii="Times New Roman" w:eastAsia="Times New Roman" w:hAnsi="Times New Roman" w:cs="Times New Roman"/>
          <w:kern w:val="0"/>
          <w:lang w:val="lt-LT"/>
          <w14:ligatures w14:val="none"/>
        </w:rPr>
        <w:t xml:space="preserve">pasirašo </w:t>
      </w:r>
      <w:r w:rsidRPr="00A64936">
        <w:rPr>
          <w:rFonts w:ascii="Times New Roman" w:eastAsia="Times New Roman" w:hAnsi="Times New Roman" w:cs="Times New Roman"/>
          <w:color w:val="000000"/>
          <w:kern w:val="0"/>
          <w:lang w:val="lt-LT" w:eastAsia="lt-LT"/>
          <w14:ligatures w14:val="none"/>
        </w:rPr>
        <w:t xml:space="preserve">Komisijos posėdžio </w:t>
      </w:r>
      <w:r w:rsidRPr="00A64936">
        <w:rPr>
          <w:rFonts w:ascii="Times New Roman" w:eastAsia="Times New Roman" w:hAnsi="Times New Roman" w:cs="Times New Roman"/>
          <w:kern w:val="0"/>
          <w:lang w:val="lt-LT"/>
          <w14:ligatures w14:val="none"/>
        </w:rPr>
        <w:t>protokolus ir tvarko Komisijos veiklos dokumentus;</w:t>
      </w:r>
    </w:p>
    <w:p w14:paraId="17646EC0" w14:textId="77777777" w:rsidR="00A64936" w:rsidRPr="00A64936" w:rsidRDefault="00A64936" w:rsidP="00A64936">
      <w:pPr>
        <w:spacing w:after="0" w:line="240" w:lineRule="auto"/>
        <w:ind w:firstLine="720"/>
        <w:jc w:val="both"/>
        <w:rPr>
          <w:rFonts w:ascii="Times New Roman" w:eastAsia="Times New Roman" w:hAnsi="Times New Roman" w:cs="Times New Roman"/>
          <w:color w:val="000000"/>
          <w:kern w:val="0"/>
          <w:lang w:val="lt-LT" w:eastAsia="lt-LT"/>
          <w14:ligatures w14:val="none"/>
        </w:rPr>
      </w:pPr>
      <w:r w:rsidRPr="00A64936">
        <w:rPr>
          <w:rFonts w:ascii="Times New Roman" w:eastAsia="Times New Roman" w:hAnsi="Times New Roman" w:cs="Times New Roman"/>
          <w:color w:val="000000"/>
          <w:kern w:val="0"/>
          <w:lang w:val="lt-LT" w:eastAsia="lt-LT"/>
          <w14:ligatures w14:val="none"/>
        </w:rPr>
        <w:t>20.4. atlieka kitas Komisijos pirmininko (jo laikinai nesant – Komisijos pirmininko pavaduotojo) jam pavestas funkcijas, susijusias su Komisijos posėdžiu.</w:t>
      </w:r>
    </w:p>
    <w:p w14:paraId="02F979DF" w14:textId="77777777" w:rsidR="00A64936" w:rsidRPr="00A64936" w:rsidRDefault="00A64936" w:rsidP="00A64936">
      <w:pPr>
        <w:overflowPunct w:val="0"/>
        <w:spacing w:after="0" w:line="240" w:lineRule="auto"/>
        <w:ind w:firstLine="720"/>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21. Komisijos narys:</w:t>
      </w:r>
    </w:p>
    <w:p w14:paraId="37C50361" w14:textId="77777777" w:rsidR="00A64936" w:rsidRPr="00A64936" w:rsidRDefault="00A64936" w:rsidP="00A64936">
      <w:pPr>
        <w:overflowPunct w:val="0"/>
        <w:spacing w:after="0" w:line="240" w:lineRule="auto"/>
        <w:ind w:firstLine="720"/>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21.1. renka, analizuoja medžiagą, teikia siūlymus dėl mokymosi ar švietimo pagalbos teikimo ir kitais su vaiko gerovės užtikrinimu mokykloje susijusiais svarstomais klausimais;</w:t>
      </w:r>
    </w:p>
    <w:p w14:paraId="1C1F6FE4" w14:textId="77777777" w:rsidR="00A64936" w:rsidRPr="00A64936" w:rsidRDefault="00A64936" w:rsidP="00A64936">
      <w:pPr>
        <w:overflowPunct w:val="0"/>
        <w:spacing w:after="0" w:line="240" w:lineRule="auto"/>
        <w:ind w:firstLine="720"/>
        <w:jc w:val="both"/>
        <w:textAlignment w:val="baseline"/>
        <w:rPr>
          <w:rFonts w:ascii="Times New Roman" w:eastAsia="Times New Roman" w:hAnsi="Times New Roman" w:cs="Times New Roman"/>
          <w:strike/>
          <w:kern w:val="0"/>
          <w:lang w:val="lt-LT"/>
          <w14:ligatures w14:val="none"/>
        </w:rPr>
      </w:pPr>
      <w:r w:rsidRPr="00A64936">
        <w:rPr>
          <w:rFonts w:ascii="Times New Roman" w:eastAsia="Times New Roman" w:hAnsi="Times New Roman" w:cs="Times New Roman"/>
          <w:kern w:val="0"/>
          <w:lang w:val="lt-LT"/>
          <w14:ligatures w14:val="none"/>
        </w:rPr>
        <w:t>21.2. įgyvendina Komisijos veiklos plane jam pavestas priemones.</w:t>
      </w:r>
    </w:p>
    <w:p w14:paraId="7D144B86" w14:textId="77777777" w:rsidR="00A64936" w:rsidRPr="00A64936" w:rsidRDefault="00A64936" w:rsidP="00A64936">
      <w:pPr>
        <w:overflowPunct w:val="0"/>
        <w:spacing w:after="0" w:line="240" w:lineRule="auto"/>
        <w:ind w:firstLine="737"/>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22. Svarstant konkretaus vaiko atvejį:</w:t>
      </w:r>
    </w:p>
    <w:p w14:paraId="0EA261BF" w14:textId="77777777" w:rsidR="00A64936" w:rsidRPr="00A64936" w:rsidRDefault="00A64936" w:rsidP="00A64936">
      <w:pPr>
        <w:overflowPunct w:val="0"/>
        <w:spacing w:after="0" w:line="240" w:lineRule="auto"/>
        <w:ind w:firstLine="737"/>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22.1. į Komisijos posėdį yra kviečiami vaiko tėvai (globėjai, rūpintojai) ir mokinys, atsižvelgiant į jo amžių, taip pat gali būti kviečiami kiti su pagalbos priemonių vaikui ar šeimai teikimu susiję asmenys ar institucijų atstovai;</w:t>
      </w:r>
    </w:p>
    <w:p w14:paraId="068C9EDA" w14:textId="77777777" w:rsidR="00A64936" w:rsidRPr="00A64936" w:rsidRDefault="00A64936" w:rsidP="00A64936">
      <w:pPr>
        <w:overflowPunct w:val="0"/>
        <w:spacing w:after="0" w:line="240" w:lineRule="auto"/>
        <w:ind w:firstLine="737"/>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22.2. posėdyje išklausoma Komisijos narių, mokinio, vaiko tėvų (globėjų, rūpintojų), kitų suinteresuotų kviestinių asmenų ar institucijų atstovų nuomonė ir vertinama svarstomu klausimu pateikta informacija. Siekiant apsaugoti vaiką nuo galimo neigiamo poveikio ar jam vengiant dalyvauti Komisijos posėdyje, jo nuomonė gali būti išklausoma individualiai per mokyklos atstovą ir pateikiama Komisijos posėdžio metu.</w:t>
      </w:r>
    </w:p>
    <w:p w14:paraId="5BB6C917" w14:textId="77777777" w:rsidR="00A64936" w:rsidRPr="00A64936" w:rsidRDefault="00A64936" w:rsidP="00A64936">
      <w:pPr>
        <w:overflowPunct w:val="0"/>
        <w:spacing w:after="0" w:line="240" w:lineRule="auto"/>
        <w:ind w:firstLine="737"/>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23. Komisijai priėmus sprendimą dėl švietimo pagalbos teikimo konkrečiam mokiniui ugdymo procese, vadovaujantis bendraisiais ugdymo planais, tvirtinamais švietimo, mokslo ir sporto ministro, sudaromas individualaus ugdymo planas,</w:t>
      </w:r>
      <w:r w:rsidRPr="00A64936">
        <w:rPr>
          <w:rFonts w:ascii="Times New Roman" w:eastAsia="Times New Roman" w:hAnsi="Times New Roman" w:cs="Times New Roman"/>
          <w:b/>
          <w:kern w:val="0"/>
          <w:lang w:val="lt-LT"/>
          <w14:ligatures w14:val="none"/>
        </w:rPr>
        <w:t xml:space="preserve"> </w:t>
      </w:r>
      <w:r w:rsidRPr="00A64936">
        <w:rPr>
          <w:rFonts w:ascii="Times New Roman" w:eastAsia="Times New Roman" w:hAnsi="Times New Roman" w:cs="Times New Roman"/>
          <w:kern w:val="0"/>
          <w:lang w:val="lt-LT"/>
          <w14:ligatures w14:val="none"/>
        </w:rPr>
        <w:t>paskiriamas šio plano įgyvendinimą koordinuojantis asmuo, kuris kartu su nuomonę galinčiu išreikšti mokiniu, jo tėvais (globėjais, rūpintojais) numatomi siekiami tikslai, suplanuojami jų įgyvendinimo žingsniai, atsakomybės ir periodiški susitikimai teikiamos švietimo pagalbos rezultatams aptarti. Švietimo pagalbos teikimo metu ir jai pasibaigus Komisijoje įvertinamas teikiamos švietimo pagalbos veiksmingumas, aptariami jos vykdymo rezultatai su mokiniu, jo tėvais (globėjais, rūpintojais), individualaus ugdymo plano įgyvendinimą koordinuojančiu asmeniu ir esant poreikiui su kitais mokinio ugdyme dalyvaujančiais pedagogais.</w:t>
      </w:r>
    </w:p>
    <w:p w14:paraId="0E4D6488" w14:textId="77777777" w:rsidR="00A64936" w:rsidRPr="00A64936" w:rsidRDefault="00A64936" w:rsidP="00A64936">
      <w:pPr>
        <w:overflowPunct w:val="0"/>
        <w:spacing w:after="0" w:line="240" w:lineRule="auto"/>
        <w:jc w:val="center"/>
        <w:textAlignment w:val="baseline"/>
        <w:rPr>
          <w:rFonts w:ascii="Times New Roman" w:eastAsia="Times New Roman" w:hAnsi="Times New Roman" w:cs="Times New Roman"/>
          <w:b/>
          <w:kern w:val="0"/>
          <w:lang w:val="lt-LT"/>
          <w14:ligatures w14:val="none"/>
        </w:rPr>
      </w:pPr>
    </w:p>
    <w:p w14:paraId="4A165B78" w14:textId="77777777" w:rsidR="00A64936" w:rsidRPr="00A64936" w:rsidRDefault="00A64936" w:rsidP="00A64936">
      <w:pPr>
        <w:overflowPunct w:val="0"/>
        <w:spacing w:after="0" w:line="240" w:lineRule="auto"/>
        <w:jc w:val="center"/>
        <w:textAlignment w:val="baseline"/>
        <w:rPr>
          <w:rFonts w:ascii="Times New Roman" w:eastAsia="Times New Roman" w:hAnsi="Times New Roman" w:cs="Times New Roman"/>
          <w:b/>
          <w:kern w:val="0"/>
          <w:lang w:val="lt-LT"/>
          <w14:ligatures w14:val="none"/>
        </w:rPr>
      </w:pPr>
    </w:p>
    <w:p w14:paraId="56BFEEEC" w14:textId="77777777" w:rsidR="00A64936" w:rsidRPr="00A64936" w:rsidRDefault="00A64936" w:rsidP="00A64936">
      <w:pPr>
        <w:overflowPunct w:val="0"/>
        <w:spacing w:after="0" w:line="240" w:lineRule="auto"/>
        <w:jc w:val="center"/>
        <w:textAlignment w:val="baseline"/>
        <w:rPr>
          <w:rFonts w:ascii="Times New Roman" w:eastAsia="Times New Roman" w:hAnsi="Times New Roman" w:cs="Times New Roman"/>
          <w:b/>
          <w:kern w:val="0"/>
          <w:lang w:val="lt-LT"/>
          <w14:ligatures w14:val="none"/>
        </w:rPr>
      </w:pPr>
      <w:r w:rsidRPr="00A64936">
        <w:rPr>
          <w:rFonts w:ascii="Times New Roman" w:eastAsia="Times New Roman" w:hAnsi="Times New Roman" w:cs="Times New Roman"/>
          <w:b/>
          <w:kern w:val="0"/>
          <w:lang w:val="lt-LT"/>
          <w14:ligatures w14:val="none"/>
        </w:rPr>
        <w:lastRenderedPageBreak/>
        <w:t>VI SKYRIUS</w:t>
      </w:r>
    </w:p>
    <w:p w14:paraId="1C3DB5E5" w14:textId="77777777" w:rsidR="00A64936" w:rsidRPr="00A64936" w:rsidRDefault="00A64936" w:rsidP="00A64936">
      <w:pPr>
        <w:overflowPunct w:val="0"/>
        <w:spacing w:after="0" w:line="240" w:lineRule="auto"/>
        <w:jc w:val="center"/>
        <w:textAlignment w:val="baseline"/>
        <w:rPr>
          <w:rFonts w:ascii="Times New Roman" w:eastAsia="Times New Roman" w:hAnsi="Times New Roman" w:cs="Times New Roman"/>
          <w:b/>
          <w:kern w:val="0"/>
          <w:lang w:val="lt-LT"/>
          <w14:ligatures w14:val="none"/>
        </w:rPr>
      </w:pPr>
      <w:r w:rsidRPr="00A64936">
        <w:rPr>
          <w:rFonts w:ascii="Times New Roman" w:eastAsia="Times New Roman" w:hAnsi="Times New Roman" w:cs="Times New Roman"/>
          <w:b/>
          <w:kern w:val="0"/>
          <w:lang w:val="lt-LT"/>
          <w14:ligatures w14:val="none"/>
        </w:rPr>
        <w:t>BAIGIAMOSIOS NUOSTATOS</w:t>
      </w:r>
    </w:p>
    <w:p w14:paraId="0677C3B9" w14:textId="77777777" w:rsidR="00A64936" w:rsidRPr="00A64936" w:rsidRDefault="00A64936" w:rsidP="00A64936">
      <w:pPr>
        <w:overflowPunct w:val="0"/>
        <w:spacing w:after="0" w:line="240" w:lineRule="auto"/>
        <w:ind w:firstLine="737"/>
        <w:textAlignment w:val="baseline"/>
        <w:rPr>
          <w:rFonts w:ascii="Times New Roman" w:eastAsia="Times New Roman" w:hAnsi="Times New Roman" w:cs="Times New Roman"/>
          <w:bCs/>
          <w:kern w:val="0"/>
          <w:lang w:val="lt-LT"/>
          <w14:ligatures w14:val="none"/>
        </w:rPr>
      </w:pPr>
    </w:p>
    <w:p w14:paraId="3B9C4628" w14:textId="77777777" w:rsidR="00A64936" w:rsidRPr="00A64936" w:rsidRDefault="00A64936" w:rsidP="00A64936">
      <w:pPr>
        <w:overflowPunct w:val="0"/>
        <w:spacing w:after="0" w:line="240" w:lineRule="auto"/>
        <w:ind w:firstLine="737"/>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24. Komisiją reikiamomis darbo priemonėmis aprūpina mokykla.</w:t>
      </w:r>
    </w:p>
    <w:p w14:paraId="753C3DFA" w14:textId="77777777" w:rsidR="00A64936" w:rsidRPr="00A64936" w:rsidRDefault="00A64936" w:rsidP="00A64936">
      <w:pPr>
        <w:overflowPunct w:val="0"/>
        <w:spacing w:after="0" w:line="240" w:lineRule="auto"/>
        <w:ind w:firstLine="720"/>
        <w:jc w:val="both"/>
        <w:textAlignment w:val="baseline"/>
        <w:rPr>
          <w:rFonts w:ascii="Times New Roman" w:eastAsia="Times New Roman" w:hAnsi="Times New Roman" w:cs="Times New Roman"/>
          <w:color w:val="000000"/>
          <w:kern w:val="0"/>
          <w:lang w:val="lt-LT" w:eastAsia="en-GB"/>
          <w14:ligatures w14:val="none"/>
        </w:rPr>
      </w:pPr>
      <w:r w:rsidRPr="00A64936">
        <w:rPr>
          <w:rFonts w:ascii="Times New Roman" w:eastAsia="Times New Roman" w:hAnsi="Times New Roman" w:cs="Times New Roman"/>
          <w:color w:val="000000"/>
          <w:kern w:val="0"/>
          <w:lang w:val="lt-LT" w:eastAsia="en-GB"/>
          <w14:ligatures w14:val="none"/>
        </w:rPr>
        <w:t xml:space="preserve">25. Asmens duomenys tvarkomi siekiant viešojo intereso ir vykdant Komisijai taikomus teisės aktų reikalavimus, vadovaujantis 2016 m. balandžio 27 d. Europos Parlamento ir Tarybos reglamento (ES) 2016/679 dėl fizinių asmenų apsaugos tvarkant asmens duomenis ir dėl laisvo tokių duomenų judėjimo </w:t>
      </w:r>
      <w:r w:rsidRPr="00A64936">
        <w:rPr>
          <w:rFonts w:ascii="Times New Roman" w:eastAsia="Times New Roman" w:hAnsi="Times New Roman" w:cs="Times New Roman"/>
          <w:kern w:val="0"/>
          <w:lang w:val="lt-LT" w:eastAsia="en-GB"/>
          <w14:ligatures w14:val="none"/>
        </w:rPr>
        <w:t>ir kuriuo panaikinama Direktyva 95/46/EB (Bendrasis duomenų apsaugos reglamentas), Lietuvos Respublikos asmens duomenų teisinės apsaugos įstatymo ir duomenų valdytojo patvirtintais teisės aktais, reglamentuojančiais asmens duomenų tvarkymą. Asmens duomenų tvarkymo tikslas –</w:t>
      </w:r>
      <w:r w:rsidRPr="00A64936">
        <w:rPr>
          <w:rFonts w:ascii="Times New Roman" w:eastAsia="Times New Roman" w:hAnsi="Times New Roman" w:cs="Times New Roman"/>
          <w:kern w:val="0"/>
          <w:lang w:val="lt-LT"/>
          <w14:ligatures w14:val="none"/>
        </w:rPr>
        <w:t xml:space="preserve"> nustatyti mokinius, turinčius ugdymosi sunkumų ar švietimo pagalbos poreikių. </w:t>
      </w:r>
      <w:r w:rsidRPr="00A64936">
        <w:rPr>
          <w:rFonts w:ascii="Times New Roman" w:eastAsia="Times New Roman" w:hAnsi="Times New Roman" w:cs="Times New Roman"/>
          <w:color w:val="000000"/>
          <w:kern w:val="0"/>
          <w:lang w:val="lt-LT" w:eastAsia="en-GB"/>
          <w14:ligatures w14:val="none"/>
        </w:rPr>
        <w:t>Duomenų subjektų teisės įgyvendinamos Bendrojo duomenų apsaugos reglamento ir duomenų valdytojo, į kurį kreipiamasi dėl duomenų subjekto teisių įgyvendinimo, nustatyta tvarka.</w:t>
      </w:r>
    </w:p>
    <w:p w14:paraId="23228AAC" w14:textId="77777777" w:rsidR="00A64936" w:rsidRPr="00A64936" w:rsidRDefault="00A64936" w:rsidP="00A64936">
      <w:pPr>
        <w:overflowPunct w:val="0"/>
        <w:spacing w:after="0" w:line="240" w:lineRule="auto"/>
        <w:ind w:firstLine="720"/>
        <w:jc w:val="both"/>
        <w:textAlignment w:val="baseline"/>
        <w:rPr>
          <w:rFonts w:ascii="Times New Roman" w:eastAsia="Times New Roman" w:hAnsi="Times New Roman" w:cs="Times New Roman"/>
          <w:color w:val="000000"/>
          <w:kern w:val="0"/>
          <w:lang w:val="lt-LT" w:eastAsia="en-GB"/>
          <w14:ligatures w14:val="none"/>
        </w:rPr>
      </w:pPr>
      <w:r w:rsidRPr="00A64936">
        <w:rPr>
          <w:rFonts w:ascii="Times New Roman" w:eastAsia="Times New Roman" w:hAnsi="Times New Roman" w:cs="Times New Roman"/>
          <w:kern w:val="0"/>
          <w:lang w:val="lt-LT"/>
          <w14:ligatures w14:val="none"/>
        </w:rPr>
        <w:t xml:space="preserve">26. Komisijos veiklos dokumentai </w:t>
      </w:r>
      <w:r w:rsidRPr="00A64936">
        <w:rPr>
          <w:rFonts w:ascii="Times New Roman" w:eastAsia="Times New Roman" w:hAnsi="Times New Roman" w:cs="Times New Roman"/>
          <w:color w:val="000000"/>
          <w:kern w:val="0"/>
          <w:lang w:val="lt-LT" w:eastAsia="en-GB"/>
          <w14:ligatures w14:val="none"/>
        </w:rPr>
        <w:t xml:space="preserve">yra mokyklos dokumentacijos plano dalis ir tvarkomi, įtraukiami į apskaitą ir </w:t>
      </w:r>
      <w:r w:rsidRPr="00A64936">
        <w:rPr>
          <w:rFonts w:ascii="Times New Roman" w:eastAsia="Times New Roman" w:hAnsi="Times New Roman" w:cs="Times New Roman"/>
          <w:kern w:val="0"/>
          <w:lang w:val="lt-LT"/>
          <w14:ligatures w14:val="none"/>
        </w:rPr>
        <w:t>saugomi Lietuvos Respublikos dokumentų ir archyvų įstatymo ir kitų dokumentų valdymą reglamentuojančių teisės aktų nustatyta tvarka.</w:t>
      </w:r>
    </w:p>
    <w:p w14:paraId="7F2E9CDB" w14:textId="77777777" w:rsidR="00A64936" w:rsidRPr="00A64936" w:rsidRDefault="00A64936" w:rsidP="00A64936">
      <w:pPr>
        <w:overflowPunct w:val="0"/>
        <w:spacing w:after="0" w:line="240" w:lineRule="auto"/>
        <w:ind w:firstLine="737"/>
        <w:jc w:val="both"/>
        <w:textAlignment w:val="baseline"/>
        <w:rPr>
          <w:rFonts w:ascii="Times New Roman" w:eastAsia="Times New Roman" w:hAnsi="Times New Roman" w:cs="Times New Roman"/>
          <w:kern w:val="0"/>
          <w:lang w:val="lt-LT"/>
          <w14:ligatures w14:val="none"/>
        </w:rPr>
      </w:pPr>
    </w:p>
    <w:p w14:paraId="3A447C7D" w14:textId="77777777" w:rsidR="00A64936" w:rsidRPr="00A64936" w:rsidRDefault="00A64936" w:rsidP="00A64936">
      <w:pPr>
        <w:overflowPunct w:val="0"/>
        <w:spacing w:after="0" w:line="240" w:lineRule="auto"/>
        <w:ind w:firstLine="737"/>
        <w:jc w:val="both"/>
        <w:textAlignment w:val="baseline"/>
        <w:rPr>
          <w:rFonts w:ascii="Times New Roman" w:eastAsia="Times New Roman" w:hAnsi="Times New Roman" w:cs="Times New Roman"/>
          <w:kern w:val="0"/>
          <w:lang w:val="lt-LT"/>
          <w14:ligatures w14:val="none"/>
        </w:rPr>
      </w:pPr>
    </w:p>
    <w:p w14:paraId="706895DC" w14:textId="77777777" w:rsidR="00A64936" w:rsidRPr="00A64936" w:rsidRDefault="00A64936" w:rsidP="00A64936">
      <w:pPr>
        <w:overflowPunct w:val="0"/>
        <w:spacing w:after="0" w:line="240" w:lineRule="auto"/>
        <w:ind w:right="150" w:firstLine="426"/>
        <w:jc w:val="center"/>
        <w:textAlignment w:val="baseline"/>
        <w:rPr>
          <w:rFonts w:ascii="HelveticaLT" w:eastAsia="Times New Roman" w:hAnsi="HelveticaLT" w:cs="Times New Roman"/>
          <w:kern w:val="0"/>
          <w:sz w:val="20"/>
          <w:szCs w:val="20"/>
          <w:lang w:val="en-GB"/>
          <w14:ligatures w14:val="none"/>
        </w:rPr>
      </w:pPr>
      <w:r w:rsidRPr="00A64936">
        <w:rPr>
          <w:rFonts w:ascii="Times New Roman" w:eastAsia="Times New Roman" w:hAnsi="Times New Roman" w:cs="Times New Roman"/>
          <w:kern w:val="0"/>
          <w:lang w:val="lt-LT"/>
          <w14:ligatures w14:val="none"/>
        </w:rPr>
        <w:t>________________________</w:t>
      </w:r>
    </w:p>
    <w:p w14:paraId="7749F994" w14:textId="77777777" w:rsidR="00A64936" w:rsidRPr="00A64936" w:rsidRDefault="00A64936" w:rsidP="00A64936">
      <w:pPr>
        <w:overflowPunct w:val="0"/>
        <w:spacing w:after="0" w:line="240" w:lineRule="auto"/>
        <w:ind w:left="6237"/>
        <w:jc w:val="both"/>
        <w:textAlignment w:val="baseline"/>
        <w:rPr>
          <w:rFonts w:ascii="Times New Roman" w:eastAsia="Times New Roman" w:hAnsi="Times New Roman" w:cs="Times New Roman"/>
          <w:kern w:val="0"/>
          <w:szCs w:val="20"/>
          <w:lang w:val="lt-LT"/>
          <w14:ligatures w14:val="none"/>
        </w:rPr>
        <w:sectPr w:rsidR="00A64936" w:rsidRPr="00A64936" w:rsidSect="00A64936">
          <w:pgSz w:w="11907" w:h="16840" w:code="9"/>
          <w:pgMar w:top="1138" w:right="562" w:bottom="1238" w:left="1699" w:header="288" w:footer="720" w:gutter="0"/>
          <w:pgNumType w:start="1"/>
          <w:cols w:space="720"/>
          <w:noEndnote/>
          <w:titlePg/>
        </w:sectPr>
      </w:pPr>
    </w:p>
    <w:p w14:paraId="6BF888E4" w14:textId="77777777" w:rsidR="00A64936" w:rsidRPr="00A64936" w:rsidRDefault="00A64936" w:rsidP="00A64936">
      <w:pPr>
        <w:overflowPunct w:val="0"/>
        <w:spacing w:after="0" w:line="240" w:lineRule="auto"/>
        <w:ind w:left="6237"/>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lastRenderedPageBreak/>
        <w:t>Garliavos Adomo Mitkaus pagrindinės mokyklos vaiko gerovės komisijos funkcijų, sudarymo ir jos darbo organizavimo tvarkos aprašo</w:t>
      </w:r>
    </w:p>
    <w:p w14:paraId="38A882D9" w14:textId="77777777" w:rsidR="00A64936" w:rsidRPr="00A64936" w:rsidRDefault="00A64936" w:rsidP="00A64936">
      <w:pPr>
        <w:overflowPunct w:val="0"/>
        <w:spacing w:after="0" w:line="240" w:lineRule="auto"/>
        <w:ind w:left="6237"/>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 xml:space="preserve">1 priedas </w:t>
      </w:r>
    </w:p>
    <w:p w14:paraId="33B08797" w14:textId="77777777" w:rsidR="00A64936" w:rsidRPr="00A64936" w:rsidRDefault="00A64936" w:rsidP="00A64936">
      <w:pPr>
        <w:overflowPunct w:val="0"/>
        <w:spacing w:after="0" w:line="240" w:lineRule="auto"/>
        <w:ind w:left="4320" w:firstLine="720"/>
        <w:textAlignment w:val="baseline"/>
        <w:rPr>
          <w:rFonts w:ascii="Times New Roman" w:eastAsia="Calibri" w:hAnsi="Times New Roman" w:cs="Times New Roman"/>
          <w:b/>
          <w:kern w:val="0"/>
          <w:lang w:val="lt-LT"/>
          <w14:ligatures w14:val="none"/>
        </w:rPr>
      </w:pPr>
    </w:p>
    <w:p w14:paraId="164E6DA5" w14:textId="77777777" w:rsidR="00A64936" w:rsidRPr="00A64936" w:rsidRDefault="00A64936" w:rsidP="00A64936">
      <w:pPr>
        <w:overflowPunct w:val="0"/>
        <w:spacing w:after="0" w:line="240" w:lineRule="auto"/>
        <w:jc w:val="center"/>
        <w:textAlignment w:val="baseline"/>
        <w:rPr>
          <w:rFonts w:ascii="Times New Roman" w:eastAsia="Calibri" w:hAnsi="Times New Roman" w:cs="Times New Roman"/>
          <w:b/>
          <w:kern w:val="0"/>
          <w:sz w:val="32"/>
          <w:szCs w:val="32"/>
          <w:lang w:val="lt-LT"/>
          <w14:ligatures w14:val="none"/>
        </w:rPr>
      </w:pPr>
    </w:p>
    <w:p w14:paraId="59D118D9" w14:textId="77777777" w:rsidR="00A64936" w:rsidRPr="00A64936" w:rsidRDefault="00A64936" w:rsidP="00A64936">
      <w:pPr>
        <w:overflowPunct w:val="0"/>
        <w:spacing w:after="0" w:line="240" w:lineRule="auto"/>
        <w:jc w:val="center"/>
        <w:textAlignment w:val="baseline"/>
        <w:rPr>
          <w:rFonts w:ascii="Times New Roman" w:eastAsia="Calibri" w:hAnsi="Times New Roman" w:cs="Times New Roman"/>
          <w:b/>
          <w:kern w:val="0"/>
          <w:lang w:val="lt-LT"/>
          <w14:ligatures w14:val="none"/>
        </w:rPr>
      </w:pPr>
      <w:r w:rsidRPr="00A64936">
        <w:rPr>
          <w:rFonts w:ascii="Times New Roman" w:eastAsia="Calibri" w:hAnsi="Times New Roman" w:cs="Times New Roman"/>
          <w:b/>
          <w:kern w:val="0"/>
          <w:lang w:val="lt-LT"/>
          <w14:ligatures w14:val="none"/>
        </w:rPr>
        <w:t xml:space="preserve">GARLIAVOS ADOMO MITKAUS PAGRINDINĖS MOKYKLOS VAIKO GEROVĖS KOMISIJOS POSĖDŽIO DALYVIO KONFIDENCIALUMO PASIŽADĖJIMAS </w:t>
      </w:r>
    </w:p>
    <w:p w14:paraId="45B328BB" w14:textId="77777777" w:rsidR="00A64936" w:rsidRPr="00A64936" w:rsidRDefault="00A64936" w:rsidP="00A64936">
      <w:pPr>
        <w:overflowPunct w:val="0"/>
        <w:spacing w:after="0" w:line="276" w:lineRule="auto"/>
        <w:jc w:val="center"/>
        <w:textAlignment w:val="baseline"/>
        <w:rPr>
          <w:rFonts w:ascii="Times New Roman" w:eastAsia="Calibri" w:hAnsi="Times New Roman" w:cs="Times New Roman"/>
          <w:i/>
          <w:kern w:val="0"/>
          <w:lang w:val="lt-LT"/>
          <w14:ligatures w14:val="none"/>
        </w:rPr>
      </w:pPr>
    </w:p>
    <w:p w14:paraId="052E56FE" w14:textId="77777777" w:rsidR="00A64936" w:rsidRPr="00A64936" w:rsidRDefault="00A64936" w:rsidP="00A64936">
      <w:pPr>
        <w:overflowPunct w:val="0"/>
        <w:spacing w:after="0" w:line="276" w:lineRule="auto"/>
        <w:jc w:val="center"/>
        <w:textAlignment w:val="baseline"/>
        <w:rPr>
          <w:rFonts w:ascii="Times New Roman" w:eastAsia="Calibri" w:hAnsi="Times New Roman" w:cs="Times New Roman"/>
          <w:iCs/>
          <w:kern w:val="0"/>
          <w:sz w:val="20"/>
          <w:szCs w:val="20"/>
          <w:lang w:val="lt-LT"/>
          <w14:ligatures w14:val="none"/>
        </w:rPr>
      </w:pPr>
      <w:r w:rsidRPr="00A64936">
        <w:rPr>
          <w:rFonts w:ascii="Times New Roman" w:eastAsia="Calibri" w:hAnsi="Times New Roman" w:cs="Times New Roman"/>
          <w:iCs/>
          <w:kern w:val="0"/>
          <w:sz w:val="20"/>
          <w:szCs w:val="20"/>
          <w:lang w:val="lt-LT"/>
          <w14:ligatures w14:val="none"/>
        </w:rPr>
        <w:t>____________________</w:t>
      </w:r>
    </w:p>
    <w:p w14:paraId="5DCC0592" w14:textId="77777777" w:rsidR="00A64936" w:rsidRPr="00A64936" w:rsidRDefault="00A64936" w:rsidP="00A64936">
      <w:pPr>
        <w:overflowPunct w:val="0"/>
        <w:spacing w:after="0" w:line="276" w:lineRule="auto"/>
        <w:jc w:val="center"/>
        <w:textAlignment w:val="baseline"/>
        <w:rPr>
          <w:rFonts w:ascii="Times New Roman" w:eastAsia="Calibri" w:hAnsi="Times New Roman" w:cs="Times New Roman"/>
          <w:iCs/>
          <w:kern w:val="0"/>
          <w:sz w:val="20"/>
          <w:szCs w:val="20"/>
          <w:lang w:val="lt-LT"/>
          <w14:ligatures w14:val="none"/>
        </w:rPr>
      </w:pPr>
      <w:r w:rsidRPr="00A64936">
        <w:rPr>
          <w:rFonts w:ascii="Times New Roman" w:eastAsia="Calibri" w:hAnsi="Times New Roman" w:cs="Times New Roman"/>
          <w:iCs/>
          <w:kern w:val="0"/>
          <w:sz w:val="20"/>
          <w:szCs w:val="20"/>
          <w:lang w:val="lt-LT"/>
          <w14:ligatures w14:val="none"/>
        </w:rPr>
        <w:t>(data)</w:t>
      </w:r>
    </w:p>
    <w:p w14:paraId="76FE8DD3" w14:textId="77777777" w:rsidR="00A64936" w:rsidRPr="00A64936" w:rsidRDefault="00A64936" w:rsidP="00A64936">
      <w:pPr>
        <w:overflowPunct w:val="0"/>
        <w:spacing w:after="0" w:line="276" w:lineRule="auto"/>
        <w:jc w:val="center"/>
        <w:textAlignment w:val="baseline"/>
        <w:rPr>
          <w:rFonts w:ascii="Times New Roman" w:eastAsia="Calibri" w:hAnsi="Times New Roman" w:cs="Times New Roman"/>
          <w:iCs/>
          <w:kern w:val="0"/>
          <w:sz w:val="20"/>
          <w:szCs w:val="20"/>
          <w:lang w:val="lt-LT"/>
          <w14:ligatures w14:val="none"/>
        </w:rPr>
      </w:pPr>
      <w:r w:rsidRPr="00A64936">
        <w:rPr>
          <w:rFonts w:ascii="Times New Roman" w:eastAsia="Calibri" w:hAnsi="Times New Roman" w:cs="Times New Roman"/>
          <w:iCs/>
          <w:kern w:val="0"/>
          <w:sz w:val="20"/>
          <w:szCs w:val="20"/>
          <w:lang w:val="lt-LT"/>
          <w14:ligatures w14:val="none"/>
        </w:rPr>
        <w:t>____________________</w:t>
      </w:r>
    </w:p>
    <w:p w14:paraId="1E93C50D" w14:textId="77777777" w:rsidR="00A64936" w:rsidRPr="00A64936" w:rsidRDefault="00A64936" w:rsidP="00A64936">
      <w:pPr>
        <w:overflowPunct w:val="0"/>
        <w:spacing w:after="0" w:line="276" w:lineRule="auto"/>
        <w:jc w:val="center"/>
        <w:textAlignment w:val="baseline"/>
        <w:rPr>
          <w:rFonts w:ascii="Times New Roman" w:eastAsia="Calibri" w:hAnsi="Times New Roman" w:cs="Times New Roman"/>
          <w:iCs/>
          <w:kern w:val="0"/>
          <w:sz w:val="20"/>
          <w:szCs w:val="20"/>
          <w:lang w:val="lt-LT"/>
          <w14:ligatures w14:val="none"/>
        </w:rPr>
      </w:pPr>
      <w:r w:rsidRPr="00A64936">
        <w:rPr>
          <w:rFonts w:ascii="Times New Roman" w:eastAsia="Calibri" w:hAnsi="Times New Roman" w:cs="Times New Roman"/>
          <w:iCs/>
          <w:kern w:val="0"/>
          <w:sz w:val="20"/>
          <w:szCs w:val="20"/>
          <w:lang w:val="lt-LT"/>
          <w14:ligatures w14:val="none"/>
        </w:rPr>
        <w:t>(vieta)</w:t>
      </w:r>
    </w:p>
    <w:p w14:paraId="25FB3EB1" w14:textId="77777777" w:rsidR="00A64936" w:rsidRPr="00A64936" w:rsidRDefault="00A64936" w:rsidP="00A64936">
      <w:pPr>
        <w:overflowPunct w:val="0"/>
        <w:spacing w:after="0" w:line="276" w:lineRule="auto"/>
        <w:jc w:val="center"/>
        <w:textAlignment w:val="baseline"/>
        <w:rPr>
          <w:rFonts w:ascii="Times New Roman" w:eastAsia="Calibri" w:hAnsi="Times New Roman" w:cs="Times New Roman"/>
          <w:kern w:val="0"/>
          <w:lang w:val="lt-LT"/>
          <w14:ligatures w14:val="none"/>
        </w:rPr>
      </w:pPr>
    </w:p>
    <w:p w14:paraId="32A0E445" w14:textId="77777777" w:rsidR="00A64936" w:rsidRPr="00A64936" w:rsidRDefault="00A64936" w:rsidP="00A64936">
      <w:pPr>
        <w:overflowPunct w:val="0"/>
        <w:spacing w:after="0" w:line="240" w:lineRule="auto"/>
        <w:ind w:firstLine="709"/>
        <w:jc w:val="both"/>
        <w:textAlignment w:val="baseline"/>
        <w:rPr>
          <w:rFonts w:ascii="Times New Roman" w:eastAsia="Calibri" w:hAnsi="Times New Roman" w:cs="Times New Roman"/>
          <w:kern w:val="0"/>
          <w:lang w:val="lt-LT"/>
          <w14:ligatures w14:val="none"/>
        </w:rPr>
      </w:pPr>
      <w:r w:rsidRPr="00A64936">
        <w:rPr>
          <w:rFonts w:ascii="Times New Roman" w:eastAsia="Calibri" w:hAnsi="Times New Roman" w:cs="Times New Roman"/>
          <w:kern w:val="0"/>
          <w:lang w:val="lt-LT"/>
          <w14:ligatures w14:val="none"/>
        </w:rPr>
        <w:t>Aš, ____________________________________, dalyvaudamas (-a) Garliavos Adomo Mitkaus pagrindinės mokyklos v</w:t>
      </w:r>
      <w:r w:rsidRPr="00A64936">
        <w:rPr>
          <w:rFonts w:ascii="Times New Roman" w:eastAsia="Times New Roman" w:hAnsi="Times New Roman" w:cs="Times New Roman"/>
          <w:bCs/>
          <w:kern w:val="0"/>
          <w:lang w:val="lt-LT"/>
          <w14:ligatures w14:val="none"/>
        </w:rPr>
        <w:t xml:space="preserve">aiko gerovės </w:t>
      </w:r>
      <w:r w:rsidRPr="00A64936">
        <w:rPr>
          <w:rFonts w:ascii="Times New Roman" w:eastAsia="Calibri" w:hAnsi="Times New Roman" w:cs="Times New Roman"/>
          <w:kern w:val="0"/>
          <w:lang w:val="lt-LT"/>
          <w14:ligatures w14:val="none"/>
        </w:rPr>
        <w:t>komisijos (toliau – Komisija) posėdyje,</w:t>
      </w:r>
    </w:p>
    <w:p w14:paraId="6161E7FB" w14:textId="77777777" w:rsidR="00A64936" w:rsidRPr="00A64936" w:rsidRDefault="00A64936" w:rsidP="00A64936">
      <w:pPr>
        <w:overflowPunct w:val="0"/>
        <w:spacing w:after="0" w:line="240" w:lineRule="auto"/>
        <w:ind w:firstLine="709"/>
        <w:jc w:val="both"/>
        <w:textAlignment w:val="baseline"/>
        <w:rPr>
          <w:rFonts w:ascii="Times New Roman" w:eastAsia="Calibri" w:hAnsi="Times New Roman" w:cs="Times New Roman"/>
          <w:kern w:val="0"/>
          <w:lang w:val="lt-LT"/>
          <w14:ligatures w14:val="none"/>
        </w:rPr>
      </w:pPr>
      <w:r w:rsidRPr="00A64936">
        <w:rPr>
          <w:rFonts w:ascii="Times New Roman" w:eastAsia="Calibri" w:hAnsi="Times New Roman" w:cs="Times New Roman"/>
          <w:kern w:val="0"/>
          <w:lang w:val="lt-LT"/>
          <w14:ligatures w14:val="none"/>
        </w:rPr>
        <w:t>p a s i ž a d u:</w:t>
      </w:r>
    </w:p>
    <w:p w14:paraId="040D7BE0" w14:textId="77777777" w:rsidR="00A64936" w:rsidRPr="00A64936" w:rsidRDefault="00A64936" w:rsidP="00A64936">
      <w:pPr>
        <w:overflowPunct w:val="0"/>
        <w:spacing w:after="0" w:line="240" w:lineRule="auto"/>
        <w:ind w:left="-5" w:firstLine="714"/>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1. konfidencialią informaciją apie vaiką, kuri man taps žinoma Komisijos posėdžio metu, naudoti tik įstatymų ir kitų teisės aktų nustatytais tikslais ir tvarka;</w:t>
      </w:r>
    </w:p>
    <w:p w14:paraId="1456053D" w14:textId="77777777" w:rsidR="00A64936" w:rsidRPr="00A64936" w:rsidRDefault="00A64936" w:rsidP="00A64936">
      <w:pPr>
        <w:overflowPunct w:val="0"/>
        <w:spacing w:after="0" w:line="240" w:lineRule="auto"/>
        <w:ind w:left="-5" w:firstLine="714"/>
        <w:jc w:val="both"/>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2. saugoti man patikėtus dokumentus, kuriuose yra konfidenciali informacija, kad tretieji asmenys neturėtų galimybės su jais susipažinti. Suprantu, kad bet kokia Komisijos posėdžio metu sužinota informacija yra konfidenciali;</w:t>
      </w:r>
    </w:p>
    <w:p w14:paraId="4313A5DD" w14:textId="77777777" w:rsidR="00A64936" w:rsidRPr="00A64936" w:rsidRDefault="00A64936" w:rsidP="00A64936">
      <w:pPr>
        <w:overflowPunct w:val="0"/>
        <w:spacing w:after="0" w:line="240" w:lineRule="auto"/>
        <w:ind w:firstLine="714"/>
        <w:jc w:val="both"/>
        <w:textAlignment w:val="baseline"/>
        <w:rPr>
          <w:rFonts w:ascii="Times New Roman" w:eastAsia="Calibri" w:hAnsi="Times New Roman" w:cs="Times New Roman"/>
          <w:kern w:val="0"/>
          <w:lang w:val="lt-LT"/>
          <w14:ligatures w14:val="none"/>
        </w:rPr>
      </w:pPr>
      <w:r w:rsidRPr="00A64936">
        <w:rPr>
          <w:rFonts w:ascii="Times New Roman" w:eastAsia="Calibri" w:hAnsi="Times New Roman" w:cs="Times New Roman"/>
          <w:kern w:val="0"/>
          <w:lang w:val="lt-LT"/>
          <w14:ligatures w14:val="none"/>
        </w:rPr>
        <w:t>3. pasižadu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1–2 punktuose nustatytų principų (man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3CEEBAB" w14:textId="77777777" w:rsidR="00A64936" w:rsidRPr="00A64936" w:rsidRDefault="00A64936" w:rsidP="00A64936">
      <w:pPr>
        <w:overflowPunct w:val="0"/>
        <w:spacing w:after="0" w:line="240" w:lineRule="auto"/>
        <w:ind w:firstLine="714"/>
        <w:jc w:val="both"/>
        <w:textAlignment w:val="baseline"/>
        <w:rPr>
          <w:rFonts w:ascii="Times New Roman" w:eastAsia="Calibri" w:hAnsi="Times New Roman" w:cs="Times New Roman"/>
          <w:kern w:val="0"/>
          <w:lang w:val="lt-LT"/>
          <w14:ligatures w14:val="none"/>
        </w:rPr>
      </w:pPr>
    </w:p>
    <w:p w14:paraId="1433FDE7" w14:textId="77777777" w:rsidR="00A64936" w:rsidRPr="00A64936" w:rsidRDefault="00A64936" w:rsidP="00A64936">
      <w:pPr>
        <w:overflowPunct w:val="0"/>
        <w:spacing w:after="0" w:line="240" w:lineRule="auto"/>
        <w:textAlignment w:val="baseline"/>
        <w:rPr>
          <w:rFonts w:ascii="Times New Roman" w:eastAsia="Times New Roman" w:hAnsi="Times New Roman" w:cs="Times New Roman"/>
          <w:kern w:val="0"/>
          <w:lang w:val="lt-LT"/>
          <w14:ligatures w14:val="none"/>
        </w:rPr>
      </w:pPr>
    </w:p>
    <w:p w14:paraId="29A04748" w14:textId="77777777" w:rsidR="00A64936" w:rsidRPr="00A64936" w:rsidRDefault="00A64936" w:rsidP="00A64936">
      <w:pPr>
        <w:overflowPunct w:val="0"/>
        <w:spacing w:after="0" w:line="240" w:lineRule="auto"/>
        <w:textAlignment w:val="baseline"/>
        <w:rPr>
          <w:rFonts w:ascii="Times New Roman" w:eastAsia="Times New Roman" w:hAnsi="Times New Roman" w:cs="Times New Roman"/>
          <w:kern w:val="0"/>
          <w:lang w:val="lt-LT"/>
          <w14:ligatures w14:val="none"/>
        </w:rPr>
      </w:pPr>
    </w:p>
    <w:p w14:paraId="04DB7020" w14:textId="77777777" w:rsidR="00A64936" w:rsidRPr="00A64936" w:rsidRDefault="00A64936" w:rsidP="00A64936">
      <w:pPr>
        <w:shd w:val="clear" w:color="auto" w:fill="FFFFFF"/>
        <w:overflowPunct w:val="0"/>
        <w:spacing w:after="0" w:line="276" w:lineRule="auto"/>
        <w:ind w:left="3741" w:firstLine="1247"/>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____________</w:t>
      </w:r>
      <w:r w:rsidRPr="00A64936">
        <w:rPr>
          <w:rFonts w:ascii="Times New Roman" w:eastAsia="Times New Roman" w:hAnsi="Times New Roman" w:cs="Times New Roman"/>
          <w:kern w:val="0"/>
          <w:lang w:val="lt-LT"/>
          <w14:ligatures w14:val="none"/>
        </w:rPr>
        <w:tab/>
        <w:t>__________________</w:t>
      </w:r>
    </w:p>
    <w:p w14:paraId="71691C5E" w14:textId="77777777" w:rsidR="00A64936" w:rsidRPr="00A64936" w:rsidRDefault="00A64936" w:rsidP="00A64936">
      <w:pPr>
        <w:shd w:val="clear" w:color="auto" w:fill="FFFFFF"/>
        <w:overflowPunct w:val="0"/>
        <w:spacing w:after="0" w:line="276" w:lineRule="auto"/>
        <w:ind w:left="3741" w:firstLine="1247"/>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i/>
          <w:kern w:val="0"/>
          <w:sz w:val="20"/>
          <w:szCs w:val="20"/>
          <w:lang w:val="lt-LT"/>
          <w14:ligatures w14:val="none"/>
        </w:rPr>
        <w:t>(parašas)</w:t>
      </w:r>
      <w:r w:rsidRPr="00A64936">
        <w:rPr>
          <w:rFonts w:ascii="Times New Roman" w:eastAsia="Times New Roman" w:hAnsi="Times New Roman" w:cs="Times New Roman"/>
          <w:i/>
          <w:kern w:val="0"/>
          <w:sz w:val="20"/>
          <w:szCs w:val="20"/>
          <w:lang w:val="lt-LT"/>
          <w14:ligatures w14:val="none"/>
        </w:rPr>
        <w:tab/>
      </w:r>
      <w:r w:rsidRPr="00A64936">
        <w:rPr>
          <w:rFonts w:ascii="Times New Roman" w:eastAsia="Times New Roman" w:hAnsi="Times New Roman" w:cs="Times New Roman"/>
          <w:i/>
          <w:kern w:val="0"/>
          <w:sz w:val="20"/>
          <w:szCs w:val="20"/>
          <w:lang w:val="lt-LT"/>
          <w14:ligatures w14:val="none"/>
        </w:rPr>
        <w:tab/>
        <w:t>(vardas ir pavardė )</w:t>
      </w:r>
    </w:p>
    <w:p w14:paraId="68722A72" w14:textId="77777777" w:rsidR="00A64936" w:rsidRPr="00A64936" w:rsidRDefault="00A64936" w:rsidP="00A64936">
      <w:pPr>
        <w:overflowPunct w:val="0"/>
        <w:spacing w:after="0" w:line="240" w:lineRule="auto"/>
        <w:jc w:val="both"/>
        <w:textAlignment w:val="baseline"/>
        <w:rPr>
          <w:rFonts w:ascii="Times New Roman" w:eastAsia="Times New Roman" w:hAnsi="Times New Roman" w:cs="Times New Roman"/>
          <w:kern w:val="0"/>
          <w:lang w:val="lt-LT"/>
          <w14:ligatures w14:val="none"/>
        </w:rPr>
      </w:pPr>
    </w:p>
    <w:p w14:paraId="7ED3519E" w14:textId="77777777" w:rsidR="00A64936" w:rsidRPr="00A64936" w:rsidRDefault="00A64936" w:rsidP="00A64936">
      <w:pPr>
        <w:overflowPunct w:val="0"/>
        <w:spacing w:after="0" w:line="240" w:lineRule="auto"/>
        <w:jc w:val="both"/>
        <w:textAlignment w:val="baseline"/>
        <w:rPr>
          <w:rFonts w:ascii="Times New Roman" w:eastAsia="Times New Roman" w:hAnsi="Times New Roman" w:cs="Times New Roman"/>
          <w:kern w:val="0"/>
          <w:lang w:val="lt-LT"/>
          <w14:ligatures w14:val="none"/>
        </w:rPr>
      </w:pPr>
    </w:p>
    <w:p w14:paraId="0BEF246B" w14:textId="77777777" w:rsidR="00A64936" w:rsidRPr="00A64936" w:rsidRDefault="00A64936" w:rsidP="00A64936">
      <w:pPr>
        <w:overflowPunct w:val="0"/>
        <w:spacing w:after="0" w:line="240" w:lineRule="auto"/>
        <w:jc w:val="both"/>
        <w:textAlignment w:val="baseline"/>
        <w:rPr>
          <w:rFonts w:ascii="Times New Roman" w:eastAsia="Times New Roman" w:hAnsi="Times New Roman" w:cs="Times New Roman"/>
          <w:kern w:val="0"/>
          <w:lang w:val="lt-LT"/>
          <w14:ligatures w14:val="none"/>
        </w:rPr>
      </w:pPr>
    </w:p>
    <w:p w14:paraId="7054E6D3" w14:textId="77777777" w:rsidR="00A64936" w:rsidRPr="00A64936" w:rsidRDefault="00A64936" w:rsidP="00A64936">
      <w:pPr>
        <w:overflowPunct w:val="0"/>
        <w:spacing w:after="0" w:line="240" w:lineRule="auto"/>
        <w:jc w:val="center"/>
        <w:textAlignment w:val="baseline"/>
        <w:rPr>
          <w:rFonts w:ascii="HelveticaLT" w:eastAsia="Times New Roman" w:hAnsi="HelveticaLT" w:cs="Times New Roman"/>
          <w:kern w:val="0"/>
          <w:sz w:val="20"/>
          <w:szCs w:val="20"/>
          <w:lang w:val="en-GB"/>
          <w14:ligatures w14:val="none"/>
        </w:rPr>
      </w:pPr>
      <w:r w:rsidRPr="00A64936">
        <w:rPr>
          <w:rFonts w:ascii="Times New Roman" w:eastAsia="Times New Roman" w:hAnsi="Times New Roman" w:cs="Times New Roman"/>
          <w:kern w:val="0"/>
          <w:lang w:val="lt-LT"/>
          <w14:ligatures w14:val="none"/>
        </w:rPr>
        <w:t>–––––––––––––––––––––––––––––</w:t>
      </w:r>
    </w:p>
    <w:p w14:paraId="04281136" w14:textId="77777777" w:rsidR="00A64936" w:rsidRPr="00A64936" w:rsidRDefault="00A64936" w:rsidP="00A64936">
      <w:pPr>
        <w:spacing w:after="0" w:line="240" w:lineRule="auto"/>
        <w:ind w:left="6237"/>
        <w:rPr>
          <w:rFonts w:ascii="Times New Roman" w:eastAsia="Times New Roman" w:hAnsi="Times New Roman" w:cs="Times New Roman"/>
          <w:kern w:val="0"/>
          <w:szCs w:val="20"/>
          <w:lang w:val="lt-LT"/>
          <w14:ligatures w14:val="none"/>
        </w:rPr>
        <w:sectPr w:rsidR="00A64936" w:rsidRPr="00A64936" w:rsidSect="00A64936">
          <w:pgSz w:w="11907" w:h="16840" w:code="9"/>
          <w:pgMar w:top="1138" w:right="562" w:bottom="1238" w:left="1699" w:header="288" w:footer="720" w:gutter="0"/>
          <w:pgNumType w:start="1"/>
          <w:cols w:space="720"/>
          <w:noEndnote/>
          <w:titlePg/>
        </w:sectPr>
      </w:pPr>
    </w:p>
    <w:p w14:paraId="1028EF1B" w14:textId="77777777" w:rsidR="00A64936" w:rsidRPr="00A64936" w:rsidRDefault="00A64936" w:rsidP="00A64936">
      <w:pPr>
        <w:spacing w:after="0" w:line="240" w:lineRule="auto"/>
        <w:ind w:left="6237"/>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lastRenderedPageBreak/>
        <w:t xml:space="preserve">Garliavos Adomo Mitkaus pagrindinės mokyklos vaiko gerovės komisijos funkcijų, sudarymo ir jos darbo organizavimo tvarkos aprašo </w:t>
      </w:r>
    </w:p>
    <w:p w14:paraId="0D6991EA" w14:textId="77777777" w:rsidR="00A64936" w:rsidRPr="00A64936" w:rsidRDefault="00A64936" w:rsidP="00A64936">
      <w:pPr>
        <w:overflowPunct w:val="0"/>
        <w:spacing w:after="0" w:line="240" w:lineRule="auto"/>
        <w:ind w:left="6237" w:right="290"/>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 xml:space="preserve">2 priedas </w:t>
      </w:r>
    </w:p>
    <w:p w14:paraId="260F6CD7" w14:textId="77777777" w:rsidR="00A64936" w:rsidRPr="00A64936" w:rsidRDefault="00A64936" w:rsidP="00A64936">
      <w:pPr>
        <w:overflowPunct w:val="0"/>
        <w:spacing w:after="0" w:line="276" w:lineRule="auto"/>
        <w:ind w:left="6237" w:right="290"/>
        <w:jc w:val="center"/>
        <w:textAlignment w:val="baseline"/>
        <w:rPr>
          <w:rFonts w:ascii="Times New Roman" w:eastAsia="Calibri" w:hAnsi="Times New Roman" w:cs="Times New Roman"/>
          <w:b/>
          <w:kern w:val="0"/>
          <w:sz w:val="32"/>
          <w:szCs w:val="32"/>
          <w:lang w:val="lt-LT"/>
          <w14:ligatures w14:val="none"/>
        </w:rPr>
      </w:pPr>
    </w:p>
    <w:p w14:paraId="38CF3BBD" w14:textId="77777777" w:rsidR="00A64936" w:rsidRPr="00A64936" w:rsidRDefault="00A64936" w:rsidP="00A64936">
      <w:pPr>
        <w:spacing w:after="0" w:line="240" w:lineRule="auto"/>
        <w:rPr>
          <w:rFonts w:ascii="Times New Roman" w:eastAsia="Times New Roman" w:hAnsi="Times New Roman" w:cs="Times New Roman"/>
          <w:kern w:val="0"/>
          <w:sz w:val="18"/>
          <w:szCs w:val="18"/>
          <w:lang w:val="lt-LT"/>
          <w14:ligatures w14:val="none"/>
        </w:rPr>
      </w:pPr>
    </w:p>
    <w:p w14:paraId="01338E04" w14:textId="77777777" w:rsidR="00A64936" w:rsidRPr="00A64936" w:rsidRDefault="00A64936" w:rsidP="00A64936">
      <w:pPr>
        <w:overflowPunct w:val="0"/>
        <w:spacing w:after="0" w:line="240" w:lineRule="auto"/>
        <w:jc w:val="center"/>
        <w:textAlignment w:val="baseline"/>
        <w:rPr>
          <w:rFonts w:ascii="Times New Roman" w:eastAsia="Calibri" w:hAnsi="Times New Roman" w:cs="Times New Roman"/>
          <w:b/>
          <w:kern w:val="0"/>
          <w:lang w:val="lt-LT"/>
          <w14:ligatures w14:val="none"/>
        </w:rPr>
      </w:pPr>
    </w:p>
    <w:p w14:paraId="31DBE674" w14:textId="77777777" w:rsidR="00A64936" w:rsidRPr="00A64936" w:rsidRDefault="00A64936" w:rsidP="00A64936">
      <w:pPr>
        <w:overflowPunct w:val="0"/>
        <w:spacing w:after="0" w:line="240" w:lineRule="auto"/>
        <w:jc w:val="center"/>
        <w:textAlignment w:val="baseline"/>
        <w:rPr>
          <w:rFonts w:ascii="Times New Roman" w:eastAsia="Calibri" w:hAnsi="Times New Roman" w:cs="Times New Roman"/>
          <w:b/>
          <w:kern w:val="0"/>
          <w:lang w:val="lt-LT"/>
          <w14:ligatures w14:val="none"/>
        </w:rPr>
      </w:pPr>
      <w:r w:rsidRPr="00A64936">
        <w:rPr>
          <w:rFonts w:ascii="Times New Roman" w:eastAsia="Calibri" w:hAnsi="Times New Roman" w:cs="Times New Roman"/>
          <w:b/>
          <w:kern w:val="0"/>
          <w:lang w:val="lt-LT"/>
          <w14:ligatures w14:val="none"/>
        </w:rPr>
        <w:t xml:space="preserve">KONFIDENCIALUMO PASIŽADĖJIMAS </w:t>
      </w:r>
    </w:p>
    <w:p w14:paraId="5C24B00E" w14:textId="77777777" w:rsidR="00A64936" w:rsidRPr="00A64936" w:rsidRDefault="00A64936" w:rsidP="00A64936">
      <w:pPr>
        <w:overflowPunct w:val="0"/>
        <w:spacing w:after="0" w:line="276" w:lineRule="auto"/>
        <w:jc w:val="center"/>
        <w:textAlignment w:val="baseline"/>
        <w:rPr>
          <w:rFonts w:ascii="Times New Roman" w:eastAsia="Calibri" w:hAnsi="Times New Roman" w:cs="Times New Roman"/>
          <w:i/>
          <w:kern w:val="0"/>
          <w:lang w:val="lt-LT"/>
          <w14:ligatures w14:val="none"/>
        </w:rPr>
      </w:pPr>
    </w:p>
    <w:p w14:paraId="0682EC1C" w14:textId="77777777" w:rsidR="00A64936" w:rsidRPr="00A64936" w:rsidRDefault="00A64936" w:rsidP="00A64936">
      <w:pPr>
        <w:overflowPunct w:val="0"/>
        <w:spacing w:after="0" w:line="276" w:lineRule="auto"/>
        <w:jc w:val="center"/>
        <w:textAlignment w:val="baseline"/>
        <w:rPr>
          <w:rFonts w:ascii="Times New Roman" w:eastAsia="Calibri" w:hAnsi="Times New Roman" w:cs="Times New Roman"/>
          <w:iCs/>
          <w:kern w:val="0"/>
          <w:sz w:val="20"/>
          <w:szCs w:val="20"/>
          <w:lang w:val="lt-LT"/>
          <w14:ligatures w14:val="none"/>
        </w:rPr>
      </w:pPr>
      <w:r w:rsidRPr="00A64936">
        <w:rPr>
          <w:rFonts w:ascii="Times New Roman" w:eastAsia="Calibri" w:hAnsi="Times New Roman" w:cs="Times New Roman"/>
          <w:iCs/>
          <w:kern w:val="0"/>
          <w:sz w:val="20"/>
          <w:szCs w:val="20"/>
          <w:lang w:val="lt-LT"/>
          <w14:ligatures w14:val="none"/>
        </w:rPr>
        <w:t>_________________________</w:t>
      </w:r>
    </w:p>
    <w:p w14:paraId="67A88FE3" w14:textId="77777777" w:rsidR="00A64936" w:rsidRPr="00A64936" w:rsidRDefault="00A64936" w:rsidP="00A64936">
      <w:pPr>
        <w:overflowPunct w:val="0"/>
        <w:spacing w:after="0" w:line="276" w:lineRule="auto"/>
        <w:jc w:val="center"/>
        <w:textAlignment w:val="baseline"/>
        <w:rPr>
          <w:rFonts w:ascii="Times New Roman" w:eastAsia="Calibri" w:hAnsi="Times New Roman" w:cs="Times New Roman"/>
          <w:iCs/>
          <w:kern w:val="0"/>
          <w:sz w:val="20"/>
          <w:szCs w:val="20"/>
          <w:lang w:val="lt-LT"/>
          <w14:ligatures w14:val="none"/>
        </w:rPr>
      </w:pPr>
      <w:r w:rsidRPr="00A64936">
        <w:rPr>
          <w:rFonts w:ascii="Times New Roman" w:eastAsia="Calibri" w:hAnsi="Times New Roman" w:cs="Times New Roman"/>
          <w:iCs/>
          <w:kern w:val="0"/>
          <w:sz w:val="20"/>
          <w:szCs w:val="20"/>
          <w:lang w:val="lt-LT"/>
          <w14:ligatures w14:val="none"/>
        </w:rPr>
        <w:t>(data)</w:t>
      </w:r>
    </w:p>
    <w:p w14:paraId="48A4EDA0" w14:textId="77777777" w:rsidR="00A64936" w:rsidRPr="00A64936" w:rsidRDefault="00A64936" w:rsidP="00A64936">
      <w:pPr>
        <w:overflowPunct w:val="0"/>
        <w:spacing w:after="0" w:line="276" w:lineRule="auto"/>
        <w:jc w:val="center"/>
        <w:textAlignment w:val="baseline"/>
        <w:rPr>
          <w:rFonts w:ascii="Times New Roman" w:eastAsia="Calibri" w:hAnsi="Times New Roman" w:cs="Times New Roman"/>
          <w:iCs/>
          <w:kern w:val="0"/>
          <w:sz w:val="20"/>
          <w:szCs w:val="20"/>
          <w:lang w:val="lt-LT"/>
          <w14:ligatures w14:val="none"/>
        </w:rPr>
      </w:pPr>
      <w:r w:rsidRPr="00A64936">
        <w:rPr>
          <w:rFonts w:ascii="Times New Roman" w:eastAsia="Calibri" w:hAnsi="Times New Roman" w:cs="Times New Roman"/>
          <w:iCs/>
          <w:kern w:val="0"/>
          <w:sz w:val="20"/>
          <w:szCs w:val="20"/>
          <w:lang w:val="lt-LT"/>
          <w14:ligatures w14:val="none"/>
        </w:rPr>
        <w:t xml:space="preserve">_____________ </w:t>
      </w:r>
    </w:p>
    <w:p w14:paraId="7A3CFE1F" w14:textId="77777777" w:rsidR="00A64936" w:rsidRPr="00A64936" w:rsidRDefault="00A64936" w:rsidP="00A64936">
      <w:pPr>
        <w:overflowPunct w:val="0"/>
        <w:spacing w:after="0" w:line="276" w:lineRule="auto"/>
        <w:jc w:val="center"/>
        <w:textAlignment w:val="baseline"/>
        <w:rPr>
          <w:rFonts w:ascii="Times New Roman" w:eastAsia="Calibri" w:hAnsi="Times New Roman" w:cs="Times New Roman"/>
          <w:iCs/>
          <w:kern w:val="0"/>
          <w:sz w:val="20"/>
          <w:szCs w:val="20"/>
          <w:lang w:val="lt-LT"/>
          <w14:ligatures w14:val="none"/>
        </w:rPr>
      </w:pPr>
      <w:r w:rsidRPr="00A64936">
        <w:rPr>
          <w:rFonts w:ascii="Times New Roman" w:eastAsia="Calibri" w:hAnsi="Times New Roman" w:cs="Times New Roman"/>
          <w:iCs/>
          <w:kern w:val="0"/>
          <w:sz w:val="20"/>
          <w:szCs w:val="20"/>
          <w:lang w:val="lt-LT"/>
          <w14:ligatures w14:val="none"/>
        </w:rPr>
        <w:t>(Vieta)</w:t>
      </w:r>
    </w:p>
    <w:p w14:paraId="10EDD3CA" w14:textId="77777777" w:rsidR="00A64936" w:rsidRPr="00A64936" w:rsidRDefault="00A64936" w:rsidP="00A64936">
      <w:pPr>
        <w:overflowPunct w:val="0"/>
        <w:spacing w:after="0" w:line="276" w:lineRule="auto"/>
        <w:jc w:val="center"/>
        <w:textAlignment w:val="baseline"/>
        <w:rPr>
          <w:rFonts w:ascii="Times New Roman" w:eastAsia="Calibri" w:hAnsi="Times New Roman" w:cs="Times New Roman"/>
          <w:kern w:val="0"/>
          <w:lang w:val="lt-LT"/>
          <w14:ligatures w14:val="none"/>
        </w:rPr>
      </w:pPr>
    </w:p>
    <w:p w14:paraId="0EE2AED9" w14:textId="77777777" w:rsidR="00A64936" w:rsidRPr="00A64936" w:rsidRDefault="00A64936" w:rsidP="00A64936">
      <w:pPr>
        <w:overflowPunct w:val="0"/>
        <w:spacing w:after="0" w:line="240" w:lineRule="auto"/>
        <w:ind w:firstLine="709"/>
        <w:jc w:val="both"/>
        <w:textAlignment w:val="baseline"/>
        <w:rPr>
          <w:rFonts w:ascii="Times New Roman" w:eastAsia="Calibri" w:hAnsi="Times New Roman" w:cs="Times New Roman"/>
          <w:kern w:val="0"/>
          <w:lang w:val="lt-LT"/>
          <w14:ligatures w14:val="none"/>
        </w:rPr>
      </w:pPr>
      <w:r w:rsidRPr="00A64936">
        <w:rPr>
          <w:rFonts w:ascii="Times New Roman" w:eastAsia="Calibri" w:hAnsi="Times New Roman" w:cs="Times New Roman"/>
          <w:kern w:val="0"/>
          <w:lang w:val="lt-LT"/>
          <w14:ligatures w14:val="none"/>
        </w:rPr>
        <w:t>Aš, _____________________________________, būdamas (-a) Garliavos Adomo Mitkaus pagrindinės</w:t>
      </w:r>
      <w:r w:rsidRPr="00A64936">
        <w:rPr>
          <w:rFonts w:ascii="Times New Roman" w:eastAsia="Calibri" w:hAnsi="Times New Roman" w:cs="Times New Roman"/>
          <w:i/>
          <w:iCs/>
          <w:kern w:val="0"/>
          <w:lang w:val="lt-LT"/>
          <w14:ligatures w14:val="none"/>
        </w:rPr>
        <w:t xml:space="preserve"> </w:t>
      </w:r>
      <w:r w:rsidRPr="00A64936">
        <w:rPr>
          <w:rFonts w:ascii="Times New Roman" w:eastAsia="Calibri" w:hAnsi="Times New Roman" w:cs="Times New Roman"/>
          <w:kern w:val="0"/>
          <w:lang w:val="lt-LT"/>
          <w14:ligatures w14:val="none"/>
        </w:rPr>
        <w:t>mokyklos v</w:t>
      </w:r>
      <w:r w:rsidRPr="00A64936">
        <w:rPr>
          <w:rFonts w:ascii="Times New Roman" w:eastAsia="Times New Roman" w:hAnsi="Times New Roman" w:cs="Times New Roman"/>
          <w:bCs/>
          <w:kern w:val="0"/>
          <w:lang w:val="lt-LT"/>
          <w14:ligatures w14:val="none"/>
        </w:rPr>
        <w:t xml:space="preserve">aiko gerovės </w:t>
      </w:r>
      <w:r w:rsidRPr="00A64936">
        <w:rPr>
          <w:rFonts w:ascii="Times New Roman" w:eastAsia="Calibri" w:hAnsi="Times New Roman" w:cs="Times New Roman"/>
          <w:kern w:val="0"/>
          <w:lang w:val="lt-LT"/>
          <w14:ligatures w14:val="none"/>
        </w:rPr>
        <w:t xml:space="preserve">komisijos (toliau – Komisija) pirmininku (-e), pirmininko pavaduotoju (-a), nariu (-e), komisijos sekretoriumi (-e) </w:t>
      </w:r>
      <w:r w:rsidRPr="00A64936">
        <w:rPr>
          <w:rFonts w:ascii="Times New Roman" w:eastAsia="Calibri" w:hAnsi="Times New Roman" w:cs="Times New Roman"/>
          <w:i/>
          <w:iCs/>
          <w:kern w:val="0"/>
          <w:lang w:val="lt-LT"/>
          <w14:ligatures w14:val="none"/>
        </w:rPr>
        <w:t>(palikti reikalingą)</w:t>
      </w:r>
      <w:r w:rsidRPr="00A64936">
        <w:rPr>
          <w:rFonts w:ascii="Times New Roman" w:eastAsia="Calibri" w:hAnsi="Times New Roman" w:cs="Times New Roman"/>
          <w:kern w:val="0"/>
          <w:lang w:val="lt-LT"/>
          <w14:ligatures w14:val="none"/>
        </w:rPr>
        <w:t>,</w:t>
      </w:r>
    </w:p>
    <w:p w14:paraId="295A72BB" w14:textId="77777777" w:rsidR="00A64936" w:rsidRPr="00A64936" w:rsidRDefault="00A64936" w:rsidP="00A64936">
      <w:pPr>
        <w:overflowPunct w:val="0"/>
        <w:spacing w:after="0" w:line="240" w:lineRule="auto"/>
        <w:ind w:firstLine="709"/>
        <w:jc w:val="both"/>
        <w:textAlignment w:val="baseline"/>
        <w:rPr>
          <w:rFonts w:ascii="Times New Roman" w:eastAsia="Calibri" w:hAnsi="Times New Roman" w:cs="Times New Roman"/>
          <w:kern w:val="0"/>
          <w:lang w:val="lt-LT"/>
          <w14:ligatures w14:val="none"/>
        </w:rPr>
      </w:pPr>
      <w:r w:rsidRPr="00A64936">
        <w:rPr>
          <w:rFonts w:ascii="Times New Roman" w:eastAsia="Calibri" w:hAnsi="Times New Roman" w:cs="Times New Roman"/>
          <w:kern w:val="0"/>
          <w:lang w:val="lt-LT"/>
          <w14:ligatures w14:val="none"/>
        </w:rPr>
        <w:t>p a s i ž a d u:</w:t>
      </w:r>
    </w:p>
    <w:p w14:paraId="0DF036BF" w14:textId="77777777" w:rsidR="00A64936" w:rsidRPr="00A64936" w:rsidRDefault="00A64936" w:rsidP="00A64936">
      <w:pPr>
        <w:overflowPunct w:val="0"/>
        <w:spacing w:after="0" w:line="240" w:lineRule="auto"/>
        <w:ind w:firstLine="720"/>
        <w:jc w:val="both"/>
        <w:textAlignment w:val="baseline"/>
        <w:rPr>
          <w:rFonts w:ascii="Times New Roman" w:eastAsia="Calibri" w:hAnsi="Times New Roman" w:cs="Times New Roman"/>
          <w:kern w:val="0"/>
          <w:lang w:val="lt-LT"/>
          <w14:ligatures w14:val="none"/>
        </w:rPr>
      </w:pPr>
      <w:r w:rsidRPr="00A64936">
        <w:rPr>
          <w:rFonts w:ascii="Times New Roman" w:eastAsia="Calibri" w:hAnsi="Times New Roman" w:cs="Times New Roman"/>
          <w:kern w:val="0"/>
          <w:lang w:val="lt-LT"/>
          <w14:ligatures w14:val="none"/>
        </w:rPr>
        <w:t>1. saugoti ir tik teisės aktų nustatytais tikslais ir tvarka naudoti konfidencialią informaciją, kuri man taps žinoma, esant Komisijos nariu (-e);</w:t>
      </w:r>
    </w:p>
    <w:p w14:paraId="5370E373" w14:textId="77777777" w:rsidR="00A64936" w:rsidRPr="00A64936" w:rsidRDefault="00A64936" w:rsidP="00A64936">
      <w:pPr>
        <w:overflowPunct w:val="0"/>
        <w:spacing w:after="0" w:line="240" w:lineRule="auto"/>
        <w:ind w:firstLine="720"/>
        <w:jc w:val="both"/>
        <w:textAlignment w:val="baseline"/>
        <w:rPr>
          <w:rFonts w:ascii="Times New Roman" w:eastAsia="Calibri" w:hAnsi="Times New Roman" w:cs="Times New Roman"/>
          <w:kern w:val="0"/>
          <w:lang w:val="lt-LT"/>
          <w14:ligatures w14:val="none"/>
        </w:rPr>
      </w:pPr>
      <w:r w:rsidRPr="00A64936">
        <w:rPr>
          <w:rFonts w:ascii="Times New Roman" w:eastAsia="Calibri" w:hAnsi="Times New Roman" w:cs="Times New Roman"/>
          <w:kern w:val="0"/>
          <w:lang w:val="lt-LT"/>
          <w14:ligatures w14:val="none"/>
        </w:rPr>
        <w:t>2. man patikėtus dokumentus ar duomenis saugoti tokiu būdu, kad tretieji asmenys neturėtų galimybės su jais susipažinti ar jais pasinaudoti, neatskleisti tretiesiems asmenims konfidencialios informacijos;</w:t>
      </w:r>
    </w:p>
    <w:p w14:paraId="2CD2971C" w14:textId="77777777" w:rsidR="00A64936" w:rsidRPr="00A64936" w:rsidRDefault="00A64936" w:rsidP="00A64936">
      <w:pPr>
        <w:overflowPunct w:val="0"/>
        <w:spacing w:after="0" w:line="240" w:lineRule="auto"/>
        <w:ind w:firstLine="720"/>
        <w:jc w:val="both"/>
        <w:textAlignment w:val="baseline"/>
        <w:rPr>
          <w:rFonts w:ascii="Times New Roman" w:eastAsia="Calibri" w:hAnsi="Times New Roman" w:cs="Times New Roman"/>
          <w:kern w:val="0"/>
          <w:lang w:val="lt-LT"/>
          <w14:ligatures w14:val="none"/>
        </w:rPr>
      </w:pPr>
      <w:r w:rsidRPr="00A64936">
        <w:rPr>
          <w:rFonts w:ascii="Times New Roman" w:eastAsia="Calibri" w:hAnsi="Times New Roman" w:cs="Times New Roman"/>
          <w:kern w:val="0"/>
          <w:lang w:val="lt-LT"/>
          <w14:ligatures w14:val="none"/>
        </w:rPr>
        <w:t>3. savo pareigas atlikti objektyviai, dalykiškai, be išankstinio nusistatymo, vadovaudamasis  (-i) įstatymų viršenybės, skaidrumo, nešališkumo, teisėtumo, sąžiningumo ir geriausių vaiko interesų prioritetiškumo principais;</w:t>
      </w:r>
    </w:p>
    <w:p w14:paraId="25FBC8F7" w14:textId="77777777" w:rsidR="00A64936" w:rsidRPr="00A64936" w:rsidRDefault="00A64936" w:rsidP="00A64936">
      <w:pPr>
        <w:overflowPunct w:val="0"/>
        <w:spacing w:after="0" w:line="240" w:lineRule="auto"/>
        <w:ind w:firstLine="720"/>
        <w:jc w:val="both"/>
        <w:textAlignment w:val="baseline"/>
        <w:rPr>
          <w:rFonts w:ascii="Times New Roman" w:eastAsia="Calibri" w:hAnsi="Times New Roman" w:cs="Times New Roman"/>
          <w:kern w:val="0"/>
          <w:lang w:val="lt-LT"/>
          <w14:ligatures w14:val="none"/>
        </w:rPr>
      </w:pPr>
      <w:r w:rsidRPr="00A64936">
        <w:rPr>
          <w:rFonts w:ascii="Times New Roman" w:eastAsia="Calibri" w:hAnsi="Times New Roman" w:cs="Times New Roman"/>
          <w:kern w:val="0"/>
          <w:lang w:val="lt-LT"/>
          <w14:ligatures w14:val="none"/>
        </w:rPr>
        <w:t>4.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1–3 punktuose nustatytų įsipareigojimų (man išaiškinta, kad man artimi asmenys yra artimieji giminaičiai bei svainystės ryšiais susiję asmenys suprantami taip,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4759839F" w14:textId="77777777" w:rsidR="00A64936" w:rsidRPr="00A64936" w:rsidRDefault="00A64936" w:rsidP="00A64936">
      <w:pPr>
        <w:overflowPunct w:val="0"/>
        <w:spacing w:after="0" w:line="240" w:lineRule="auto"/>
        <w:ind w:firstLine="720"/>
        <w:jc w:val="both"/>
        <w:textAlignment w:val="baseline"/>
        <w:rPr>
          <w:rFonts w:ascii="Times New Roman" w:eastAsia="Calibri" w:hAnsi="Times New Roman" w:cs="Times New Roman"/>
          <w:kern w:val="0"/>
          <w:lang w:val="lt-LT"/>
          <w14:ligatures w14:val="none"/>
        </w:rPr>
      </w:pPr>
      <w:r w:rsidRPr="00A64936">
        <w:rPr>
          <w:rFonts w:ascii="Times New Roman" w:eastAsia="Calibri" w:hAnsi="Times New Roman" w:cs="Times New Roman"/>
          <w:kern w:val="0"/>
          <w:lang w:val="lt-LT"/>
          <w14:ligatures w14:val="none"/>
        </w:rPr>
        <w:t>5. savo ir (ar) man artimų asmenų privačių interesų naudai nesinaudoti ir neleisti naudotis informacija, kurią įgijau dalyvaudamas (-a) svarstant, rengiant ar priimant Komisijos sprendimą, kitokia tvarka ir mastu, nei nustato Lietuvos Respublikos teisės aktai;</w:t>
      </w:r>
    </w:p>
    <w:p w14:paraId="501B4713" w14:textId="77777777" w:rsidR="00A64936" w:rsidRPr="00A64936" w:rsidRDefault="00A64936" w:rsidP="00A64936">
      <w:pPr>
        <w:overflowPunct w:val="0"/>
        <w:spacing w:after="0" w:line="240" w:lineRule="auto"/>
        <w:ind w:firstLine="720"/>
        <w:jc w:val="both"/>
        <w:textAlignment w:val="baseline"/>
        <w:rPr>
          <w:rFonts w:ascii="Times New Roman" w:eastAsia="Calibri" w:hAnsi="Times New Roman" w:cs="Times New Roman"/>
          <w:kern w:val="0"/>
          <w:lang w:val="lt-LT"/>
          <w14:ligatures w14:val="none"/>
        </w:rPr>
      </w:pPr>
      <w:r w:rsidRPr="00A64936">
        <w:rPr>
          <w:rFonts w:ascii="Times New Roman" w:eastAsia="Times New Roman" w:hAnsi="Times New Roman" w:cs="Times New Roman"/>
          <w:color w:val="000000"/>
          <w:kern w:val="0"/>
          <w:lang w:val="lt-LT"/>
          <w14:ligatures w14:val="none"/>
        </w:rPr>
        <w:t>6. patvirtinu, kad esu susipažinęs (-usi) su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 reikalavimais.</w:t>
      </w:r>
    </w:p>
    <w:p w14:paraId="4182755A" w14:textId="77777777" w:rsidR="00A64936" w:rsidRPr="00A64936" w:rsidRDefault="00A64936" w:rsidP="00A64936">
      <w:pPr>
        <w:overflowPunct w:val="0"/>
        <w:spacing w:after="0" w:line="240" w:lineRule="auto"/>
        <w:ind w:firstLine="720"/>
        <w:jc w:val="both"/>
        <w:textAlignment w:val="baseline"/>
        <w:rPr>
          <w:rFonts w:ascii="Times New Roman" w:eastAsia="Calibri"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7. Šis pasižadėjimas galios visą laiką tiek dirbant Komisijoje, tiek pasitraukus iš Komisijos veiklos.</w:t>
      </w:r>
    </w:p>
    <w:p w14:paraId="44DCC22E" w14:textId="77777777" w:rsidR="00A64936" w:rsidRPr="00A64936" w:rsidRDefault="00A64936" w:rsidP="00A64936">
      <w:pPr>
        <w:overflowPunct w:val="0"/>
        <w:spacing w:after="0" w:line="240" w:lineRule="auto"/>
        <w:textAlignment w:val="baseline"/>
        <w:rPr>
          <w:rFonts w:ascii="Times New Roman" w:eastAsia="Times New Roman" w:hAnsi="Times New Roman" w:cs="Times New Roman"/>
          <w:kern w:val="0"/>
          <w:lang w:val="lt-LT"/>
          <w14:ligatures w14:val="none"/>
        </w:rPr>
      </w:pPr>
    </w:p>
    <w:p w14:paraId="6412394C" w14:textId="77777777" w:rsidR="00A64936" w:rsidRPr="00A64936" w:rsidRDefault="00A64936" w:rsidP="00A64936">
      <w:pPr>
        <w:shd w:val="clear" w:color="auto" w:fill="FFFFFF"/>
        <w:overflowPunct w:val="0"/>
        <w:spacing w:after="0" w:line="276" w:lineRule="auto"/>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_____________________</w:t>
      </w:r>
      <w:r w:rsidRPr="00A64936">
        <w:rPr>
          <w:rFonts w:ascii="Times New Roman" w:eastAsia="Times New Roman" w:hAnsi="Times New Roman" w:cs="Times New Roman"/>
          <w:kern w:val="0"/>
          <w:lang w:val="lt-LT"/>
          <w14:ligatures w14:val="none"/>
        </w:rPr>
        <w:tab/>
        <w:t>____________</w:t>
      </w:r>
      <w:r w:rsidRPr="00A64936">
        <w:rPr>
          <w:rFonts w:ascii="Times New Roman" w:eastAsia="Times New Roman" w:hAnsi="Times New Roman" w:cs="Times New Roman"/>
          <w:kern w:val="0"/>
          <w:lang w:val="lt-LT"/>
          <w14:ligatures w14:val="none"/>
        </w:rPr>
        <w:tab/>
        <w:t>_____________________</w:t>
      </w:r>
    </w:p>
    <w:p w14:paraId="2A2D099A" w14:textId="77777777" w:rsidR="00A64936" w:rsidRPr="00A64936" w:rsidRDefault="00A64936" w:rsidP="00A64936">
      <w:pPr>
        <w:shd w:val="clear" w:color="auto" w:fill="FFFFFF"/>
        <w:overflowPunct w:val="0"/>
        <w:spacing w:after="0" w:line="276" w:lineRule="auto"/>
        <w:textAlignment w:val="baseline"/>
        <w:rPr>
          <w:rFonts w:ascii="Times New Roman" w:eastAsia="Times New Roman" w:hAnsi="Times New Roman" w:cs="Times New Roman"/>
          <w:kern w:val="0"/>
          <w:sz w:val="20"/>
          <w:szCs w:val="20"/>
          <w:lang w:val="lt-LT"/>
          <w14:ligatures w14:val="none"/>
        </w:rPr>
      </w:pPr>
      <w:r w:rsidRPr="00A64936">
        <w:rPr>
          <w:rFonts w:ascii="Times New Roman" w:eastAsia="Times New Roman" w:hAnsi="Times New Roman" w:cs="Times New Roman"/>
          <w:i/>
          <w:kern w:val="0"/>
          <w:sz w:val="20"/>
          <w:szCs w:val="20"/>
          <w:lang w:val="lt-LT"/>
          <w14:ligatures w14:val="none"/>
        </w:rPr>
        <w:t xml:space="preserve">(pareigos Komisijoje) </w:t>
      </w:r>
      <w:r w:rsidRPr="00A64936">
        <w:rPr>
          <w:rFonts w:ascii="Times New Roman" w:eastAsia="Times New Roman" w:hAnsi="Times New Roman" w:cs="Times New Roman"/>
          <w:i/>
          <w:kern w:val="0"/>
          <w:sz w:val="20"/>
          <w:szCs w:val="20"/>
          <w:lang w:val="lt-LT"/>
          <w14:ligatures w14:val="none"/>
        </w:rPr>
        <w:tab/>
      </w:r>
      <w:r w:rsidRPr="00A64936">
        <w:rPr>
          <w:rFonts w:ascii="Times New Roman" w:eastAsia="Times New Roman" w:hAnsi="Times New Roman" w:cs="Times New Roman"/>
          <w:i/>
          <w:kern w:val="0"/>
          <w:sz w:val="20"/>
          <w:szCs w:val="20"/>
          <w:lang w:val="lt-LT"/>
          <w14:ligatures w14:val="none"/>
        </w:rPr>
        <w:tab/>
        <w:t>(parašas)</w:t>
      </w:r>
      <w:r w:rsidRPr="00A64936">
        <w:rPr>
          <w:rFonts w:ascii="Times New Roman" w:eastAsia="Times New Roman" w:hAnsi="Times New Roman" w:cs="Times New Roman"/>
          <w:i/>
          <w:kern w:val="0"/>
          <w:sz w:val="20"/>
          <w:szCs w:val="20"/>
          <w:lang w:val="lt-LT"/>
          <w14:ligatures w14:val="none"/>
        </w:rPr>
        <w:tab/>
      </w:r>
      <w:r w:rsidRPr="00A64936">
        <w:rPr>
          <w:rFonts w:ascii="Times New Roman" w:eastAsia="Times New Roman" w:hAnsi="Times New Roman" w:cs="Times New Roman"/>
          <w:i/>
          <w:kern w:val="0"/>
          <w:sz w:val="20"/>
          <w:szCs w:val="20"/>
          <w:lang w:val="lt-LT"/>
          <w14:ligatures w14:val="none"/>
        </w:rPr>
        <w:tab/>
        <w:t>(vardas ir pavardė )</w:t>
      </w:r>
    </w:p>
    <w:p w14:paraId="1CD62F7D" w14:textId="77777777" w:rsidR="00A64936" w:rsidRPr="00A64936" w:rsidRDefault="00A64936" w:rsidP="00A64936">
      <w:pPr>
        <w:overflowPunct w:val="0"/>
        <w:spacing w:after="0" w:line="240" w:lineRule="auto"/>
        <w:jc w:val="center"/>
        <w:textAlignment w:val="baseline"/>
        <w:rPr>
          <w:rFonts w:ascii="Times New Roman" w:eastAsia="Times New Roman" w:hAnsi="Times New Roman" w:cs="Times New Roman"/>
          <w:kern w:val="0"/>
          <w:lang w:val="lt-LT"/>
          <w14:ligatures w14:val="none"/>
        </w:rPr>
      </w:pPr>
    </w:p>
    <w:p w14:paraId="65AD9B9C" w14:textId="01DE6CC0" w:rsidR="00ED1937" w:rsidRPr="003F554F" w:rsidRDefault="00A64936" w:rsidP="003F554F">
      <w:pPr>
        <w:overflowPunct w:val="0"/>
        <w:spacing w:after="0" w:line="240" w:lineRule="auto"/>
        <w:jc w:val="center"/>
        <w:textAlignment w:val="baseline"/>
        <w:rPr>
          <w:rFonts w:ascii="Times New Roman" w:eastAsia="Times New Roman" w:hAnsi="Times New Roman" w:cs="Times New Roman"/>
          <w:kern w:val="0"/>
          <w:lang w:val="lt-LT"/>
          <w14:ligatures w14:val="none"/>
        </w:rPr>
      </w:pPr>
      <w:r w:rsidRPr="00A64936">
        <w:rPr>
          <w:rFonts w:ascii="Times New Roman" w:eastAsia="Times New Roman" w:hAnsi="Times New Roman" w:cs="Times New Roman"/>
          <w:kern w:val="0"/>
          <w:lang w:val="lt-LT"/>
          <w14:ligatures w14:val="none"/>
        </w:rPr>
        <w:t>–––––––––––––––––––––––––––––</w:t>
      </w:r>
    </w:p>
    <w:sectPr w:rsidR="00ED1937" w:rsidRPr="003F554F" w:rsidSect="00A64936">
      <w:pgSz w:w="11907" w:h="16840" w:code="9"/>
      <w:pgMar w:top="1138" w:right="562" w:bottom="1238" w:left="1699" w:header="288"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LT">
    <w:altName w:val="Arial"/>
    <w:charset w:val="BA"/>
    <w:family w:val="swiss"/>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936"/>
    <w:rsid w:val="000F69CB"/>
    <w:rsid w:val="003F554F"/>
    <w:rsid w:val="004A0952"/>
    <w:rsid w:val="004C1897"/>
    <w:rsid w:val="00A64936"/>
    <w:rsid w:val="00B36F9F"/>
    <w:rsid w:val="00B946EB"/>
    <w:rsid w:val="00ED1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83BA0"/>
  <w15:chartTrackingRefBased/>
  <w15:docId w15:val="{0AE0FC8A-221A-4B0D-B2B3-64116427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64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64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6493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6493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6493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6493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6493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6493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6493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493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6493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6493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6493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6493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6493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493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493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493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4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49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493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493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49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4936"/>
    <w:rPr>
      <w:i/>
      <w:iCs/>
      <w:color w:val="404040" w:themeColor="text1" w:themeTint="BF"/>
    </w:rPr>
  </w:style>
  <w:style w:type="paragraph" w:styleId="Sraopastraipa">
    <w:name w:val="List Paragraph"/>
    <w:basedOn w:val="prastasis"/>
    <w:uiPriority w:val="34"/>
    <w:qFormat/>
    <w:rsid w:val="00A64936"/>
    <w:pPr>
      <w:ind w:left="720"/>
      <w:contextualSpacing/>
    </w:pPr>
  </w:style>
  <w:style w:type="character" w:styleId="Rykuspabraukimas">
    <w:name w:val="Intense Emphasis"/>
    <w:basedOn w:val="Numatytasispastraiposriftas"/>
    <w:uiPriority w:val="21"/>
    <w:qFormat/>
    <w:rsid w:val="00A64936"/>
    <w:rPr>
      <w:i/>
      <w:iCs/>
      <w:color w:val="0F4761" w:themeColor="accent1" w:themeShade="BF"/>
    </w:rPr>
  </w:style>
  <w:style w:type="paragraph" w:styleId="Iskirtacitata">
    <w:name w:val="Intense Quote"/>
    <w:basedOn w:val="prastasis"/>
    <w:next w:val="prastasis"/>
    <w:link w:val="IskirtacitataDiagrama"/>
    <w:uiPriority w:val="30"/>
    <w:qFormat/>
    <w:rsid w:val="00A64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64936"/>
    <w:rPr>
      <w:i/>
      <w:iCs/>
      <w:color w:val="0F4761" w:themeColor="accent1" w:themeShade="BF"/>
    </w:rPr>
  </w:style>
  <w:style w:type="character" w:styleId="Rykinuoroda">
    <w:name w:val="Intense Reference"/>
    <w:basedOn w:val="Numatytasispastraiposriftas"/>
    <w:uiPriority w:val="32"/>
    <w:qFormat/>
    <w:rsid w:val="00A649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191</TotalTime>
  <Pages>6</Pages>
  <Words>2314</Words>
  <Characters>13190</Characters>
  <Application>Microsoft Office Word</Application>
  <DocSecurity>0</DocSecurity>
  <Lines>109</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ŠMATAUSKIENĖ</dc:creator>
  <cp:keywords/>
  <dc:description/>
  <cp:lastModifiedBy>INGA ŠMATAUSKIENĖ</cp:lastModifiedBy>
  <cp:revision>5</cp:revision>
  <dcterms:created xsi:type="dcterms:W3CDTF">2024-09-11T08:39:00Z</dcterms:created>
  <dcterms:modified xsi:type="dcterms:W3CDTF">2024-09-11T11:52:00Z</dcterms:modified>
</cp:coreProperties>
</file>